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4" w:rsidRPr="00134412" w:rsidRDefault="00506C84" w:rsidP="00506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34412">
        <w:rPr>
          <w:b/>
          <w:sz w:val="28"/>
          <w:szCs w:val="28"/>
        </w:rPr>
        <w:t>ВЕДЕНИЯ О РЕЗУЛЬТАТИВНОСТИ И КАЧЕСТВЕ РЕАЛИЗАЦИИ</w:t>
      </w:r>
    </w:p>
    <w:p w:rsidR="00506C84" w:rsidRPr="00134412" w:rsidRDefault="00506C84" w:rsidP="00506C84">
      <w:pPr>
        <w:jc w:val="center"/>
        <w:rPr>
          <w:b/>
          <w:sz w:val="28"/>
          <w:szCs w:val="28"/>
        </w:rPr>
      </w:pPr>
      <w:r w:rsidRPr="00134412">
        <w:rPr>
          <w:b/>
          <w:sz w:val="28"/>
          <w:szCs w:val="28"/>
        </w:rPr>
        <w:t>ДОПОЛНИТЕЛЬНОЙ ОБЩЕОБРАЗОВАТЕЛЬНОЙ (ОБЩЕРАЗВИВАЮЩЕЙ)</w:t>
      </w:r>
    </w:p>
    <w:p w:rsidR="00506C84" w:rsidRPr="00134412" w:rsidRDefault="00506C84" w:rsidP="00506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 ВИДУ СПОРТА «ХУДОЖЕСТВЕННАЯ ГИМНАСТИКА</w:t>
      </w:r>
      <w:r w:rsidRPr="00134412">
        <w:rPr>
          <w:b/>
          <w:sz w:val="28"/>
          <w:szCs w:val="28"/>
        </w:rPr>
        <w:t>»</w:t>
      </w:r>
    </w:p>
    <w:p w:rsidR="00506C84" w:rsidRDefault="00506C84" w:rsidP="00506C84">
      <w:pPr>
        <w:jc w:val="center"/>
        <w:rPr>
          <w:b/>
          <w:sz w:val="28"/>
          <w:szCs w:val="28"/>
        </w:rPr>
      </w:pPr>
      <w:r w:rsidRPr="00134412">
        <w:rPr>
          <w:b/>
          <w:sz w:val="28"/>
          <w:szCs w:val="28"/>
        </w:rPr>
        <w:t>ЗА 3 –</w:t>
      </w:r>
      <w:proofErr w:type="spellStart"/>
      <w:r w:rsidRPr="00134412">
        <w:rPr>
          <w:b/>
          <w:sz w:val="28"/>
          <w:szCs w:val="28"/>
        </w:rPr>
        <w:t>х</w:t>
      </w:r>
      <w:proofErr w:type="spellEnd"/>
      <w:r w:rsidRPr="00134412">
        <w:rPr>
          <w:b/>
          <w:sz w:val="28"/>
          <w:szCs w:val="28"/>
        </w:rPr>
        <w:t xml:space="preserve"> ЛЕТНИЙ ПЕРИО</w:t>
      </w:r>
      <w:r>
        <w:rPr>
          <w:b/>
          <w:sz w:val="28"/>
          <w:szCs w:val="28"/>
        </w:rPr>
        <w:t>Д</w:t>
      </w:r>
    </w:p>
    <w:p w:rsidR="00506C84" w:rsidRPr="00506C84" w:rsidRDefault="00506C84" w:rsidP="00506C84">
      <w:pPr>
        <w:jc w:val="center"/>
        <w:rPr>
          <w:b/>
          <w:sz w:val="28"/>
          <w:szCs w:val="28"/>
        </w:rPr>
      </w:pPr>
    </w:p>
    <w:p w:rsidR="00506C84" w:rsidRPr="00506C84" w:rsidRDefault="00333113" w:rsidP="00506C84">
      <w:pPr>
        <w:jc w:val="both"/>
        <w:rPr>
          <w:sz w:val="28"/>
          <w:szCs w:val="28"/>
        </w:rPr>
      </w:pPr>
      <w:r w:rsidRPr="00506C84">
        <w:rPr>
          <w:sz w:val="28"/>
          <w:szCs w:val="28"/>
        </w:rPr>
        <w:pict>
          <v:group id="docshapegroup1" o:spid="_x0000_s1071" style="position:absolute;left:0;text-align:left;margin-left:174.85pt;margin-top:69.05pt;width:267.65pt;height:182.9pt;z-index:-15728640;mso-wrap-distance-left:0;mso-wrap-distance-right:0;mso-position-horizontal-relative:page" coordorigin="1694,276" coordsize="4741,2959">
            <v:shape id="docshape2" o:spid="_x0000_s1092" style="position:absolute;left:2164;top:1445;width:4044;height:608" coordorigin="2165,1446" coordsize="4044,608" o:spt="100" adj="0,,0" path="m5483,2053r100,m5999,2053r210,m2165,2053r1555,m4136,2053r99,m4651,2053r416,m2165,1751r1555,m4136,1751r99,m4651,1751r416,m5483,1751r100,m5999,1751r210,m2165,1446r2902,m5999,1446r210,m5483,1446r100,e" filled="f" strokecolor="#d3e2f4" strokeweight=".72pt">
              <v:stroke joinstyle="round"/>
              <v:formulas/>
              <v:path arrowok="t" o:connecttype="segments"/>
            </v:shape>
            <v:line id="_x0000_s1091" style="position:absolute" from="2165,1144" to="6209,1144" strokecolor="#d3e2f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0" type="#_x0000_t75" style="position:absolute;left:2372;top:1899;width:416;height:454">
              <v:imagedata r:id="rId4" o:title=""/>
            </v:shape>
            <v:shape id="docshape4" o:spid="_x0000_s1089" type="#_x0000_t75" style="position:absolute;left:3719;top:1566;width:416;height:787">
              <v:imagedata r:id="rId5" o:title=""/>
            </v:shape>
            <v:shape id="docshape5" o:spid="_x0000_s1088" type="#_x0000_t75" style="position:absolute;left:2887;top:1899;width:416;height:454">
              <v:imagedata r:id="rId6" o:title=""/>
            </v:shape>
            <v:shape id="docshape6" o:spid="_x0000_s1087" type="#_x0000_t75" style="position:absolute;left:5067;top:1324;width:416;height:1029">
              <v:imagedata r:id="rId7" o:title=""/>
            </v:shape>
            <v:shape id="docshape7" o:spid="_x0000_s1086" type="#_x0000_t75" style="position:absolute;left:4235;top:1566;width:416;height:787">
              <v:imagedata r:id="rId8" o:title=""/>
            </v:shape>
            <v:shape id="docshape8" o:spid="_x0000_s1085" type="#_x0000_t75" style="position:absolute;left:5583;top:1324;width:416;height:1029">
              <v:imagedata r:id="rId9" o:title=""/>
            </v:shape>
            <v:line id="_x0000_s1084" style="position:absolute" from="2165,2356" to="6209,2356" strokecolor="#d3e2f4" strokeweight=".72pt"/>
            <v:shape id="docshape9" o:spid="_x0000_s1083" type="#_x0000_t75" style="position:absolute;left:2074;top:2903;width:90;height:90">
              <v:imagedata r:id="rId10" o:title=""/>
            </v:shape>
            <v:shape id="docshape10" o:spid="_x0000_s1082" type="#_x0000_t75" style="position:absolute;left:4019;top:2903;width:90;height:90">
              <v:imagedata r:id="rId11" o:title=""/>
            </v:shape>
            <v:rect id="docshape11" o:spid="_x0000_s1081" style="position:absolute;left:1701;top:283;width:4726;height:2944" filled="f" strokecolor="#d3e2f4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80" type="#_x0000_t202" style="position:absolute;left:2308;top:443;width:3525;height:451" filled="f" stroked="f">
              <v:textbox inset="0,0,0,0">
                <w:txbxContent>
                  <w:p w:rsidR="001737CC" w:rsidRDefault="00AF742B">
                    <w:pPr>
                      <w:ind w:left="1245" w:right="18" w:hanging="12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Сохранность</w:t>
                    </w:r>
                    <w:r w:rsidR="00506C84">
                      <w:rPr>
                        <w:b/>
                        <w:color w:val="58585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0"/>
                      </w:rPr>
                      <w:t>контингента</w:t>
                    </w:r>
                    <w:r w:rsidR="00506C84">
                      <w:rPr>
                        <w:b/>
                        <w:color w:val="585858"/>
                        <w:sz w:val="20"/>
                      </w:rPr>
                      <w:t xml:space="preserve"> группы СОГ</w:t>
                    </w:r>
                  </w:p>
                </w:txbxContent>
              </v:textbox>
            </v:shape>
            <v:shape id="docshape13" o:spid="_x0000_s1079" type="#_x0000_t202" style="position:absolute;left:1831;top:1039;width:203;height:141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40</w:t>
                    </w:r>
                  </w:p>
                  <w:p w:rsidR="001737CC" w:rsidRDefault="00AF742B">
                    <w:pPr>
                      <w:spacing w:before="96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30</w:t>
                    </w:r>
                  </w:p>
                  <w:p w:rsidR="001737CC" w:rsidRDefault="00AF742B">
                    <w:pPr>
                      <w:spacing w:before="95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20</w:t>
                    </w:r>
                  </w:p>
                  <w:p w:rsidR="001737CC" w:rsidRDefault="00AF742B">
                    <w:pPr>
                      <w:spacing w:before="96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10</w:t>
                    </w:r>
                  </w:p>
                  <w:p w:rsidR="001737CC" w:rsidRDefault="00AF742B">
                    <w:pPr>
                      <w:spacing w:before="9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0"/>
                        <w:sz w:val="18"/>
                      </w:rPr>
                      <w:t>0</w:t>
                    </w:r>
                  </w:p>
                </w:txbxContent>
              </v:textbox>
            </v:shape>
            <v:shape id="docshape14" o:spid="_x0000_s1078" type="#_x0000_t202" style="position:absolute;left:5185;top:1423;width:203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34</w:t>
                    </w:r>
                  </w:p>
                </w:txbxContent>
              </v:textbox>
            </v:shape>
            <v:shape id="docshape15" o:spid="_x0000_s1077" type="#_x0000_t202" style="position:absolute;left:5701;top:1423;width:203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34</w:t>
                    </w:r>
                  </w:p>
                </w:txbxContent>
              </v:textbox>
            </v:shape>
            <v:shape id="docshape16" o:spid="_x0000_s1076" type="#_x0000_t202" style="position:absolute;left:3837;top:1665;width:203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26</w:t>
                    </w:r>
                  </w:p>
                </w:txbxContent>
              </v:textbox>
            </v:shape>
            <v:shape id="docshape17" o:spid="_x0000_s1075" type="#_x0000_t202" style="position:absolute;left:4353;top:1665;width:203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26</w:t>
                    </w:r>
                  </w:p>
                </w:txbxContent>
              </v:textbox>
            </v:shape>
            <v:shape id="docshape18" o:spid="_x0000_s1074" type="#_x0000_t202" style="position:absolute;left:2489;top:1998;width:203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15</w:t>
                    </w:r>
                  </w:p>
                </w:txbxContent>
              </v:textbox>
            </v:shape>
            <v:shape id="docshape19" o:spid="_x0000_s1073" type="#_x0000_t202" style="position:absolute;left:3005;top:1998;width:203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15</w:t>
                    </w:r>
                  </w:p>
                </w:txbxContent>
              </v:textbox>
            </v:shape>
            <v:shape id="docshape20" o:spid="_x0000_s1072" type="#_x0000_t202" style="position:absolute;left:2202;top:2461;width:3940;height:591" filled="f" stroked="f">
              <v:textbox inset="0,0,0,0">
                <w:txbxContent>
                  <w:p w:rsidR="001737CC" w:rsidRDefault="00C56606">
                    <w:pPr>
                      <w:tabs>
                        <w:tab w:val="left" w:pos="1374"/>
                        <w:tab w:val="left" w:pos="2722"/>
                      </w:tabs>
                      <w:spacing w:line="199" w:lineRule="exact"/>
                      <w:ind w:left="26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2020</w:t>
                    </w:r>
                    <w:r w:rsidR="00AF742B">
                      <w:rPr>
                        <w:color w:val="585858"/>
                        <w:spacing w:val="-2"/>
                        <w:sz w:val="18"/>
                      </w:rPr>
                      <w:t>-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2021</w:t>
                    </w:r>
                    <w:r w:rsidR="00AF742B">
                      <w:rPr>
                        <w:color w:val="585858"/>
                        <w:sz w:val="18"/>
                      </w:rPr>
                      <w:tab/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2021</w:t>
                    </w:r>
                    <w:r w:rsidR="00AF742B">
                      <w:rPr>
                        <w:color w:val="585858"/>
                        <w:spacing w:val="-2"/>
                        <w:sz w:val="18"/>
                      </w:rPr>
                      <w:t>-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2022</w:t>
                    </w:r>
                    <w:r w:rsidR="00AF742B">
                      <w:rPr>
                        <w:color w:val="585858"/>
                        <w:sz w:val="18"/>
                      </w:rPr>
                      <w:tab/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2022</w:t>
                    </w:r>
                    <w:r w:rsidR="00AF742B">
                      <w:rPr>
                        <w:color w:val="585858"/>
                        <w:spacing w:val="-2"/>
                        <w:sz w:val="18"/>
                      </w:rPr>
                      <w:t>-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2023</w:t>
                    </w:r>
                  </w:p>
                  <w:p w:rsidR="001737CC" w:rsidRDefault="00AF742B">
                    <w:pPr>
                      <w:tabs>
                        <w:tab w:val="left" w:pos="1944"/>
                      </w:tabs>
                      <w:spacing w:before="184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Начало</w:t>
                    </w:r>
                    <w:r w:rsidR="00C56606">
                      <w:rPr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учебного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года</w:t>
                    </w:r>
                    <w:r>
                      <w:rPr>
                        <w:color w:val="585858"/>
                        <w:sz w:val="18"/>
                      </w:rPr>
                      <w:tab/>
                      <w:t>Окончание</w:t>
                    </w:r>
                    <w:r w:rsidR="00C56606">
                      <w:rPr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учебного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года</w:t>
                    </w:r>
                  </w:p>
                </w:txbxContent>
              </v:textbox>
            </v:shape>
            <w10:wrap type="topAndBottom" anchorx="page"/>
          </v:group>
        </w:pict>
      </w:r>
      <w:r w:rsidR="00506C84" w:rsidRPr="00506C84">
        <w:rPr>
          <w:sz w:val="28"/>
          <w:szCs w:val="28"/>
        </w:rPr>
        <w:tab/>
      </w:r>
      <w:r w:rsidR="00506C84" w:rsidRPr="00506C84">
        <w:rPr>
          <w:sz w:val="28"/>
          <w:szCs w:val="28"/>
        </w:rPr>
        <w:t>Важным показателем качества реализации дополнительной общеобразовательной (</w:t>
      </w:r>
      <w:proofErr w:type="spellStart"/>
      <w:r w:rsidR="00506C84" w:rsidRPr="00506C84">
        <w:rPr>
          <w:sz w:val="28"/>
          <w:szCs w:val="28"/>
        </w:rPr>
        <w:t>общеразвивающей</w:t>
      </w:r>
      <w:proofErr w:type="spellEnd"/>
      <w:r w:rsidR="00506C84" w:rsidRPr="00506C84">
        <w:rPr>
          <w:sz w:val="28"/>
          <w:szCs w:val="28"/>
        </w:rPr>
        <w:t xml:space="preserve">) программы является сохранность контингента. В спортивно оздоровительной группе отмечается стабильность посещения занятий </w:t>
      </w:r>
      <w:proofErr w:type="gramStart"/>
      <w:r w:rsidR="00506C84" w:rsidRPr="00506C84">
        <w:rPr>
          <w:sz w:val="28"/>
          <w:szCs w:val="28"/>
        </w:rPr>
        <w:t>обучающимися</w:t>
      </w:r>
      <w:proofErr w:type="gramEnd"/>
      <w:r w:rsidR="00506C84" w:rsidRPr="00506C84">
        <w:rPr>
          <w:sz w:val="28"/>
          <w:szCs w:val="28"/>
        </w:rPr>
        <w:t xml:space="preserve"> и высокая сохранность контингента – 100 %. </w:t>
      </w:r>
    </w:p>
    <w:p w:rsidR="00333113" w:rsidRDefault="00506C84" w:rsidP="00506C84">
      <w:pPr>
        <w:pStyle w:val="a3"/>
        <w:spacing w:before="21"/>
        <w:jc w:val="both"/>
      </w:pPr>
      <w:r w:rsidRPr="00506C84">
        <w:tab/>
      </w:r>
    </w:p>
    <w:p w:rsidR="00333113" w:rsidRDefault="00333113" w:rsidP="00506C84">
      <w:pPr>
        <w:pStyle w:val="a3"/>
        <w:spacing w:before="21"/>
        <w:jc w:val="both"/>
      </w:pPr>
    </w:p>
    <w:p w:rsidR="001737CC" w:rsidRPr="00506C84" w:rsidRDefault="00333113" w:rsidP="00506C84">
      <w:pPr>
        <w:pStyle w:val="a3"/>
        <w:spacing w:before="21"/>
        <w:jc w:val="both"/>
        <w:rPr>
          <w:sz w:val="28"/>
          <w:szCs w:val="28"/>
        </w:rPr>
      </w:pPr>
      <w:r>
        <w:tab/>
      </w:r>
      <w:proofErr w:type="gramStart"/>
      <w:r w:rsidR="00506C84" w:rsidRPr="00506C84">
        <w:rPr>
          <w:sz w:val="28"/>
          <w:szCs w:val="28"/>
        </w:rPr>
        <w:t>На протяжении последних трех лет контингент обучающихся стабилен, что говорит об устоявшейся мотивации детей к обучению по дополнительной общеобразовательной (</w:t>
      </w:r>
      <w:proofErr w:type="spellStart"/>
      <w:r w:rsidR="00506C84" w:rsidRPr="00506C84">
        <w:rPr>
          <w:sz w:val="28"/>
          <w:szCs w:val="28"/>
        </w:rPr>
        <w:t>общеразвивающей</w:t>
      </w:r>
      <w:proofErr w:type="spellEnd"/>
      <w:r w:rsidR="00506C84" w:rsidRPr="00506C84">
        <w:rPr>
          <w:sz w:val="28"/>
          <w:szCs w:val="28"/>
        </w:rPr>
        <w:t>) программе по виду спорта «Художественная гимнастика».</w:t>
      </w:r>
      <w:proofErr w:type="gramEnd"/>
    </w:p>
    <w:p w:rsidR="00506C84" w:rsidRPr="00506C84" w:rsidRDefault="00506C84" w:rsidP="00506C84">
      <w:pPr>
        <w:spacing w:before="8" w:line="276" w:lineRule="auto"/>
        <w:ind w:right="-43" w:hanging="20"/>
        <w:jc w:val="both"/>
        <w:rPr>
          <w:sz w:val="28"/>
          <w:szCs w:val="28"/>
        </w:rPr>
      </w:pPr>
      <w:r>
        <w:tab/>
      </w:r>
      <w:r>
        <w:tab/>
      </w:r>
      <w:r w:rsidRPr="00506C84">
        <w:rPr>
          <w:sz w:val="28"/>
          <w:szCs w:val="28"/>
        </w:rPr>
        <w:t>Основным критерием при оценке эффе</w:t>
      </w:r>
      <w:r w:rsidR="00333113">
        <w:rPr>
          <w:sz w:val="28"/>
          <w:szCs w:val="28"/>
        </w:rPr>
        <w:t>ктивности деятельности</w:t>
      </w:r>
      <w:r w:rsidRPr="00506C84">
        <w:rPr>
          <w:sz w:val="28"/>
          <w:szCs w:val="28"/>
        </w:rPr>
        <w:t>, и качества образовательного процесса, осуществляемого в рамках дополнительной общеобразовательной (</w:t>
      </w:r>
      <w:proofErr w:type="spellStart"/>
      <w:r w:rsidRPr="00506C84">
        <w:rPr>
          <w:sz w:val="28"/>
          <w:szCs w:val="28"/>
        </w:rPr>
        <w:t>общеразвивающей</w:t>
      </w:r>
      <w:proofErr w:type="spellEnd"/>
      <w:r w:rsidRPr="00506C84">
        <w:rPr>
          <w:sz w:val="28"/>
          <w:szCs w:val="28"/>
        </w:rPr>
        <w:t xml:space="preserve">) программы </w:t>
      </w:r>
      <w:r w:rsidR="00333113">
        <w:rPr>
          <w:sz w:val="28"/>
          <w:szCs w:val="28"/>
        </w:rPr>
        <w:t xml:space="preserve">по виду спорта «Художественная гимнастика» </w:t>
      </w:r>
      <w:r w:rsidRPr="00506C84">
        <w:rPr>
          <w:sz w:val="28"/>
          <w:szCs w:val="28"/>
        </w:rPr>
        <w:t>являются показатели овладения детьми ЗУН, а также УУД — познавательными, личностными, регулятивными, коммуникативными, преломлёнными через специфику содержания деятельн</w:t>
      </w:r>
      <w:r w:rsidR="00333113">
        <w:rPr>
          <w:sz w:val="28"/>
          <w:szCs w:val="28"/>
        </w:rPr>
        <w:t>ости, осуществляемой в учебно-тренировочном процессе</w:t>
      </w:r>
      <w:r w:rsidRPr="00506C84">
        <w:rPr>
          <w:sz w:val="28"/>
          <w:szCs w:val="28"/>
        </w:rPr>
        <w:t>.</w:t>
      </w:r>
    </w:p>
    <w:p w:rsidR="00333113" w:rsidRDefault="00506C84" w:rsidP="00506C84">
      <w:pPr>
        <w:spacing w:before="8" w:line="276" w:lineRule="auto"/>
        <w:ind w:right="-43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C84">
        <w:rPr>
          <w:sz w:val="28"/>
          <w:szCs w:val="28"/>
        </w:rPr>
        <w:t>Подобный подход к оценке качества образования подразумевает фиксирование на разных этапах обучения ребенка уровня развития его способностей, как общих (интеллектуальных, коммуникативных, личностных), так и специальных (творческих, художественных). Анализ результативности образовательного процесса проводится в конце учебного года на основании фактического м</w:t>
      </w:r>
      <w:r w:rsidR="00333113">
        <w:rPr>
          <w:sz w:val="28"/>
          <w:szCs w:val="28"/>
        </w:rPr>
        <w:t>атериала, накопленного тренером - преподавателем</w:t>
      </w:r>
      <w:r w:rsidRPr="00506C84">
        <w:rPr>
          <w:sz w:val="28"/>
          <w:szCs w:val="28"/>
        </w:rPr>
        <w:t xml:space="preserve"> в процессе обучения детей, проведения с ними промежуточного контроля, осуществления педагогического наблюдения</w:t>
      </w:r>
      <w:r w:rsidR="00333113">
        <w:rPr>
          <w:sz w:val="28"/>
          <w:szCs w:val="28"/>
        </w:rPr>
        <w:t>.</w:t>
      </w:r>
    </w:p>
    <w:p w:rsidR="00506C84" w:rsidRPr="00506C84" w:rsidRDefault="00506C84" w:rsidP="00506C84">
      <w:pPr>
        <w:spacing w:before="8" w:line="276" w:lineRule="auto"/>
        <w:ind w:right="-43" w:hanging="20"/>
        <w:jc w:val="both"/>
        <w:rPr>
          <w:sz w:val="28"/>
          <w:szCs w:val="28"/>
        </w:rPr>
      </w:pPr>
      <w:r w:rsidRPr="00506C84">
        <w:rPr>
          <w:sz w:val="28"/>
          <w:szCs w:val="28"/>
        </w:rPr>
        <w:t xml:space="preserve"> </w:t>
      </w:r>
    </w:p>
    <w:p w:rsidR="00506C84" w:rsidRDefault="00506C84">
      <w:pPr>
        <w:spacing w:before="8"/>
        <w:ind w:left="2997" w:right="1124" w:hanging="1320"/>
        <w:jc w:val="both"/>
        <w:rPr>
          <w:b/>
        </w:rPr>
      </w:pPr>
    </w:p>
    <w:p w:rsidR="00506C84" w:rsidRDefault="00506C84">
      <w:pPr>
        <w:spacing w:before="8"/>
        <w:ind w:left="2997" w:right="1124" w:hanging="1320"/>
        <w:jc w:val="both"/>
        <w:rPr>
          <w:b/>
        </w:rPr>
      </w:pPr>
    </w:p>
    <w:p w:rsidR="00333113" w:rsidRDefault="00333113" w:rsidP="00506C84">
      <w:pPr>
        <w:spacing w:before="8"/>
        <w:ind w:left="709" w:right="1124"/>
        <w:jc w:val="center"/>
        <w:rPr>
          <w:b/>
          <w:sz w:val="28"/>
          <w:szCs w:val="28"/>
        </w:rPr>
      </w:pPr>
    </w:p>
    <w:p w:rsidR="001737CC" w:rsidRPr="00506C84" w:rsidRDefault="00AF742B" w:rsidP="00506C84">
      <w:pPr>
        <w:spacing w:before="8"/>
        <w:ind w:left="709" w:right="1124"/>
        <w:jc w:val="center"/>
        <w:rPr>
          <w:b/>
          <w:sz w:val="28"/>
          <w:szCs w:val="28"/>
        </w:rPr>
      </w:pPr>
      <w:r w:rsidRPr="00506C84">
        <w:rPr>
          <w:b/>
          <w:sz w:val="28"/>
          <w:szCs w:val="28"/>
        </w:rPr>
        <w:lastRenderedPageBreak/>
        <w:t>Процент</w:t>
      </w:r>
      <w:r w:rsidR="00506C84" w:rsidRPr="00506C84">
        <w:rPr>
          <w:b/>
          <w:sz w:val="28"/>
          <w:szCs w:val="28"/>
        </w:rPr>
        <w:t xml:space="preserve"> </w:t>
      </w:r>
      <w:r w:rsidRPr="00506C84">
        <w:rPr>
          <w:b/>
          <w:sz w:val="28"/>
          <w:szCs w:val="28"/>
        </w:rPr>
        <w:t>учащихся,</w:t>
      </w:r>
      <w:r w:rsidR="00506C84" w:rsidRPr="00506C84">
        <w:rPr>
          <w:b/>
          <w:sz w:val="28"/>
          <w:szCs w:val="28"/>
        </w:rPr>
        <w:t xml:space="preserve"> </w:t>
      </w:r>
      <w:r w:rsidRPr="00506C84">
        <w:rPr>
          <w:b/>
          <w:sz w:val="28"/>
          <w:szCs w:val="28"/>
        </w:rPr>
        <w:t>демонстрирующих</w:t>
      </w:r>
      <w:r w:rsidR="00506C84" w:rsidRPr="00506C84">
        <w:rPr>
          <w:b/>
          <w:sz w:val="28"/>
          <w:szCs w:val="28"/>
        </w:rPr>
        <w:t xml:space="preserve"> </w:t>
      </w:r>
      <w:r w:rsidRPr="00506C84">
        <w:rPr>
          <w:b/>
          <w:sz w:val="28"/>
          <w:szCs w:val="28"/>
        </w:rPr>
        <w:t>высокий</w:t>
      </w:r>
      <w:r w:rsidR="00506C84" w:rsidRPr="00506C84">
        <w:rPr>
          <w:b/>
          <w:sz w:val="28"/>
          <w:szCs w:val="28"/>
        </w:rPr>
        <w:t xml:space="preserve"> </w:t>
      </w:r>
      <w:r w:rsidRPr="00506C84">
        <w:rPr>
          <w:b/>
          <w:sz w:val="28"/>
          <w:szCs w:val="28"/>
        </w:rPr>
        <w:t>уровень</w:t>
      </w:r>
      <w:r w:rsidR="00506C84" w:rsidRPr="00506C84">
        <w:rPr>
          <w:b/>
          <w:sz w:val="28"/>
          <w:szCs w:val="28"/>
        </w:rPr>
        <w:t xml:space="preserve"> </w:t>
      </w:r>
      <w:r w:rsidRPr="00506C84">
        <w:rPr>
          <w:b/>
          <w:sz w:val="28"/>
          <w:szCs w:val="28"/>
        </w:rPr>
        <w:t>овладения</w:t>
      </w:r>
      <w:r w:rsidR="00506C84" w:rsidRPr="00506C84">
        <w:rPr>
          <w:b/>
          <w:sz w:val="28"/>
          <w:szCs w:val="28"/>
        </w:rPr>
        <w:t xml:space="preserve"> </w:t>
      </w:r>
      <w:r w:rsidRPr="00506C84">
        <w:rPr>
          <w:b/>
          <w:sz w:val="28"/>
          <w:szCs w:val="28"/>
        </w:rPr>
        <w:t>навыками, предусмотренных пр</w:t>
      </w:r>
      <w:r w:rsidRPr="00506C84">
        <w:rPr>
          <w:b/>
          <w:sz w:val="28"/>
          <w:szCs w:val="28"/>
        </w:rPr>
        <w:t xml:space="preserve">ограммой </w:t>
      </w:r>
      <w:r w:rsidR="00506C84" w:rsidRPr="00506C84">
        <w:rPr>
          <w:b/>
          <w:sz w:val="28"/>
          <w:szCs w:val="28"/>
        </w:rPr>
        <w:t xml:space="preserve">по виду спорта </w:t>
      </w:r>
      <w:r w:rsidRPr="00506C84">
        <w:rPr>
          <w:b/>
          <w:sz w:val="28"/>
          <w:szCs w:val="28"/>
        </w:rPr>
        <w:t>«</w:t>
      </w:r>
      <w:r w:rsidR="00506C84" w:rsidRPr="00506C84">
        <w:rPr>
          <w:b/>
          <w:sz w:val="28"/>
          <w:szCs w:val="28"/>
        </w:rPr>
        <w:t>Художественная гимнастика</w:t>
      </w:r>
      <w:r w:rsidRPr="00506C84">
        <w:rPr>
          <w:b/>
          <w:sz w:val="28"/>
          <w:szCs w:val="28"/>
        </w:rPr>
        <w:t>»</w:t>
      </w:r>
    </w:p>
    <w:p w:rsidR="00506C84" w:rsidRDefault="001737CC" w:rsidP="00506C84">
      <w:pPr>
        <w:pStyle w:val="a3"/>
        <w:spacing w:before="14"/>
        <w:rPr>
          <w:b/>
          <w:sz w:val="20"/>
        </w:rPr>
      </w:pPr>
      <w:r w:rsidRPr="001737CC">
        <w:pict>
          <v:group id="docshapegroup27" o:spid="_x0000_s1047" style="position:absolute;margin-left:164.65pt;margin-top:13.4pt;width:308.55pt;height:165.05pt;z-index:-15727616;mso-wrap-distance-left:0;mso-wrap-distance-right:0;mso-position-horizontal-relative:page" coordorigin="3293,268" coordsize="6171,3301">
            <v:shape id="docshape28" o:spid="_x0000_s1064" style="position:absolute;left:3852;top:933;width:5384;height:1311" coordorigin="3852,933" coordsize="5384,1311" o:spt="100" adj="0,,0" path="m7978,2244r69,m8954,2244r281,m6835,2244r70,m6509,2244r69,m7162,2244r561,m4390,2244r69,m5040,2244r70,m4716,2244r70,m8630,2244r70,m3852,2244r281,m5366,2244r562,m6185,2244r69,m8304,2244r70,m7162,1807r561,m4716,1807r70,m7978,1807r69,m3852,1807r281,m5366,1807r562,m6835,1807r70,m6509,1807r69,m8304,1807r70,m4390,1807r69,m8630,1807r70,m6185,1807r69,m8954,1807r281,m5040,1807r70,m7162,1370r561,m5040,1370r888,m8954,1370r281,m8304,1370r70,m3852,1370r934,m6509,1370r69,m6835,1370r70,m8630,1370r70,m6185,1370r69,m7978,1370r69,m8954,933r281,m8304,933r70,m7978,933r69,m6835,933r888,m6185,933r393,m3852,933r2076,m8630,933r70,e" filled="f" strokecolor="#d9d9d9" strokeweight=".72pt">
              <v:stroke joinstyle="round"/>
              <v:formulas/>
              <v:path arrowok="t" o:connecttype="segments"/>
            </v:shape>
            <v:line id="_x0000_s1063" style="position:absolute" from="3852,497" to="9235,497" strokecolor="#d9d9d9" strokeweight=".72pt"/>
            <v:shape id="docshape29" o:spid="_x0000_s1062" style="position:absolute;left:4132;top:496;width:3845;height:2185" coordorigin="4133,497" coordsize="3845,2185" o:spt="100" adj="0,,0" path="m4390,1478r-257,l4133,2681r257,l4390,1478xm6185,497r-257,l5928,2681r257,l6185,497xm7978,497r-255,l7723,2681r255,l7978,497xe" fillcolor="#c0504d" stroked="f">
              <v:stroke joinstyle="round"/>
              <v:formulas/>
              <v:path arrowok="t" o:connecttype="segments"/>
            </v:shape>
            <v:shape id="docshape30" o:spid="_x0000_s1061" style="position:absolute;left:4459;top:823;width:3845;height:1858" coordorigin="4459,823" coordsize="3845,1858" o:spt="100" adj="0,,0" path="m4716,1392r-257,l4459,2681r257,l4716,1392xm6509,1063r-255,l6254,2681r255,l6509,1063xm8304,823r-257,l8047,2681r257,l8304,823xe" fillcolor="#8063a1" stroked="f">
              <v:stroke joinstyle="round"/>
              <v:formulas/>
              <v:path arrowok="t" o:connecttype="segments"/>
            </v:shape>
            <v:shape id="docshape31" o:spid="_x0000_s1060" style="position:absolute;left:4785;top:561;width:3845;height:2120" coordorigin="4786,561" coordsize="3845,2120" o:spt="100" adj="0,,0" path="m5040,1260r-254,l4786,2681r254,l5040,1260xm6835,715r-257,l6578,2681r257,l6835,715xm8630,561r-256,l8374,2681r256,l8630,561xe" fillcolor="#f79546" stroked="f">
              <v:stroke joinstyle="round"/>
              <v:formulas/>
              <v:path arrowok="t" o:connecttype="segments"/>
            </v:shape>
            <v:shape id="docshape32" o:spid="_x0000_s1059" style="position:absolute;left:5109;top:539;width:3845;height:2141" coordorigin="5110,540" coordsize="3845,2141" o:spt="100" adj="0,,0" path="m5366,1697r-256,l5110,2681r256,l5366,1697xm7162,1041r-257,l6905,2681r257,l7162,1041xm8954,540r-254,l8700,2681r254,l8954,540xe" fillcolor="#772c2a" stroked="f">
              <v:stroke joinstyle="round"/>
              <v:formulas/>
              <v:path arrowok="t" o:connecttype="segments"/>
            </v:shape>
            <v:line id="_x0000_s1058" style="position:absolute" from="3852,2681" to="9235,2681" strokecolor="#d9d9d9" strokeweight=".72pt"/>
            <v:rect id="docshape33" o:spid="_x0000_s1057" style="position:absolute;left:3777;top:3237;width:89;height:92" fillcolor="#c0504d" stroked="f"/>
            <v:rect id="docshape34" o:spid="_x0000_s1056" style="position:absolute;left:5028;top:3237;width:89;height:92" fillcolor="#8063a1" stroked="f"/>
            <v:rect id="docshape35" o:spid="_x0000_s1055" style="position:absolute;left:6640;top:3237;width:92;height:92" fillcolor="#f79546" stroked="f"/>
            <v:rect id="docshape36" o:spid="_x0000_s1054" style="position:absolute;left:7881;top:3237;width:89;height:92" fillcolor="#772c2a" stroked="f"/>
            <v:rect id="docshape37" o:spid="_x0000_s1053" style="position:absolute;left:3300;top:275;width:6156;height:3286" filled="f" strokecolor="#d9d9d9"/>
            <v:shape id="docshape38" o:spid="_x0000_s1052" type="#_x0000_t202" style="position:absolute;left:3431;top:393;width:293;height:2385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100</w:t>
                    </w:r>
                  </w:p>
                  <w:p w:rsidR="001737CC" w:rsidRDefault="001737CC">
                    <w:pPr>
                      <w:spacing w:before="23"/>
                      <w:rPr>
                        <w:sz w:val="18"/>
                      </w:rPr>
                    </w:pPr>
                  </w:p>
                  <w:p w:rsidR="001737CC" w:rsidRDefault="00AF742B">
                    <w:pPr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80</w:t>
                    </w:r>
                  </w:p>
                  <w:p w:rsidR="001737CC" w:rsidRDefault="001737CC">
                    <w:pPr>
                      <w:spacing w:before="23"/>
                      <w:rPr>
                        <w:sz w:val="18"/>
                      </w:rPr>
                    </w:pPr>
                  </w:p>
                  <w:p w:rsidR="001737CC" w:rsidRDefault="00AF742B">
                    <w:pPr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60</w:t>
                    </w:r>
                  </w:p>
                  <w:p w:rsidR="001737CC" w:rsidRDefault="001737CC">
                    <w:pPr>
                      <w:spacing w:before="23"/>
                      <w:rPr>
                        <w:sz w:val="18"/>
                      </w:rPr>
                    </w:pPr>
                  </w:p>
                  <w:p w:rsidR="001737CC" w:rsidRDefault="00AF742B">
                    <w:pPr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40</w:t>
                    </w:r>
                  </w:p>
                  <w:p w:rsidR="001737CC" w:rsidRDefault="001737CC">
                    <w:pPr>
                      <w:spacing w:before="23"/>
                      <w:rPr>
                        <w:sz w:val="18"/>
                      </w:rPr>
                    </w:pPr>
                  </w:p>
                  <w:p w:rsidR="001737CC" w:rsidRDefault="00AF742B">
                    <w:pPr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5"/>
                        <w:sz w:val="18"/>
                      </w:rPr>
                      <w:t>20</w:t>
                    </w:r>
                  </w:p>
                  <w:p w:rsidR="001737CC" w:rsidRDefault="001737CC">
                    <w:pPr>
                      <w:spacing w:before="22"/>
                      <w:rPr>
                        <w:sz w:val="18"/>
                      </w:rPr>
                    </w:pPr>
                  </w:p>
                  <w:p w:rsidR="001737CC" w:rsidRDefault="00AF742B">
                    <w:pPr>
                      <w:spacing w:before="1"/>
                      <w:ind w:left="18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0"/>
                        <w:sz w:val="18"/>
                      </w:rPr>
                      <w:t>0</w:t>
                    </w:r>
                  </w:p>
                </w:txbxContent>
              </v:textbox>
            </v:shape>
            <v:shape id="docshape39" o:spid="_x0000_s1051" type="#_x0000_t202" style="position:absolute;left:4555;top:2797;width:412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>год</w:t>
                    </w:r>
                  </w:p>
                </w:txbxContent>
              </v:textbox>
            </v:shape>
            <v:shape id="docshape40" o:spid="_x0000_s1050" type="#_x0000_t202" style="position:absolute;left:6350;top:2797;width:412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>год</w:t>
                    </w:r>
                  </w:p>
                </w:txbxContent>
              </v:textbox>
            </v:shape>
            <v:shape id="docshape41" o:spid="_x0000_s1049" type="#_x0000_t202" style="position:absolute;left:8144;top:2797;width:412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>год</w:t>
                    </w:r>
                  </w:p>
                </w:txbxContent>
              </v:textbox>
            </v:shape>
            <v:shape id="docshape42" o:spid="_x0000_s1048" type="#_x0000_t202" style="position:absolute;left:3905;top:3188;width:5158;height:200" filled="f" stroked="f">
              <v:textbox inset="0,0,0,0">
                <w:txbxContent>
                  <w:p w:rsidR="001737CC" w:rsidRDefault="00AF742B">
                    <w:pPr>
                      <w:tabs>
                        <w:tab w:val="left" w:pos="1250"/>
                        <w:tab w:val="left" w:pos="2865"/>
                        <w:tab w:val="left" w:pos="4104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Предметные</w:t>
                    </w:r>
                    <w:r>
                      <w:rPr>
                        <w:color w:val="585858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585858"/>
                        <w:spacing w:val="-2"/>
                        <w:sz w:val="18"/>
                      </w:rPr>
                      <w:t>Метапредметные</w:t>
                    </w:r>
                    <w:proofErr w:type="spellEnd"/>
                    <w:r>
                      <w:rPr>
                        <w:color w:val="585858"/>
                        <w:sz w:val="18"/>
                      </w:rPr>
                      <w:tab/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Личностные</w:t>
                    </w:r>
                    <w:r>
                      <w:rPr>
                        <w:color w:val="585858"/>
                        <w:sz w:val="18"/>
                      </w:rPr>
                      <w:tab/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Специальные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6C84" w:rsidRPr="00506C84" w:rsidRDefault="00506C84" w:rsidP="00506C84"/>
    <w:p w:rsidR="00506C84" w:rsidRPr="00506C84" w:rsidRDefault="00506C84" w:rsidP="00506C84"/>
    <w:p w:rsidR="001737CC" w:rsidRPr="00333113" w:rsidRDefault="00AF742B">
      <w:pPr>
        <w:pStyle w:val="a3"/>
        <w:spacing w:before="66"/>
        <w:ind w:left="109" w:right="405" w:firstLine="360"/>
        <w:jc w:val="both"/>
        <w:rPr>
          <w:sz w:val="28"/>
          <w:szCs w:val="28"/>
        </w:rPr>
      </w:pPr>
      <w:r w:rsidRPr="00333113">
        <w:rPr>
          <w:sz w:val="28"/>
          <w:szCs w:val="28"/>
        </w:rPr>
        <w:t>Полученные</w:t>
      </w:r>
      <w:r w:rsidR="00506C84" w:rsidRPr="00333113">
        <w:rPr>
          <w:sz w:val="28"/>
          <w:szCs w:val="28"/>
        </w:rPr>
        <w:t xml:space="preserve"> </w:t>
      </w:r>
      <w:r w:rsidRPr="00333113">
        <w:rPr>
          <w:sz w:val="28"/>
          <w:szCs w:val="28"/>
        </w:rPr>
        <w:t>данные</w:t>
      </w:r>
      <w:r w:rsidR="00506C84" w:rsidRPr="00333113">
        <w:rPr>
          <w:sz w:val="28"/>
          <w:szCs w:val="28"/>
        </w:rPr>
        <w:t xml:space="preserve"> </w:t>
      </w:r>
      <w:r w:rsidRPr="00333113">
        <w:rPr>
          <w:sz w:val="28"/>
          <w:szCs w:val="28"/>
        </w:rPr>
        <w:t>по овладению детьми</w:t>
      </w:r>
      <w:r w:rsidR="00506C84" w:rsidRPr="00333113">
        <w:rPr>
          <w:sz w:val="28"/>
          <w:szCs w:val="28"/>
        </w:rPr>
        <w:t xml:space="preserve"> </w:t>
      </w:r>
      <w:r w:rsidRPr="00333113">
        <w:rPr>
          <w:sz w:val="28"/>
          <w:szCs w:val="28"/>
        </w:rPr>
        <w:t xml:space="preserve">предметными, </w:t>
      </w:r>
      <w:proofErr w:type="spellStart"/>
      <w:r w:rsidRPr="00333113">
        <w:rPr>
          <w:sz w:val="28"/>
          <w:szCs w:val="28"/>
        </w:rPr>
        <w:t>метапредметными</w:t>
      </w:r>
      <w:proofErr w:type="spellEnd"/>
      <w:r w:rsidRPr="00333113">
        <w:rPr>
          <w:sz w:val="28"/>
          <w:szCs w:val="28"/>
        </w:rPr>
        <w:t xml:space="preserve"> навыками, а</w:t>
      </w:r>
      <w:r w:rsidR="00506C84" w:rsidRPr="00333113">
        <w:rPr>
          <w:sz w:val="28"/>
          <w:szCs w:val="28"/>
        </w:rPr>
        <w:t xml:space="preserve"> </w:t>
      </w:r>
      <w:r w:rsidRPr="00333113">
        <w:rPr>
          <w:sz w:val="28"/>
          <w:szCs w:val="28"/>
        </w:rPr>
        <w:t>также результаты личностного развития и развития специальных способностей свидетельствуют о стабильной положительной динамике роста вышеперечисленных показателей у учащихся разных возрастов и разны</w:t>
      </w:r>
      <w:r w:rsidRPr="00333113">
        <w:rPr>
          <w:sz w:val="28"/>
          <w:szCs w:val="28"/>
        </w:rPr>
        <w:t>х годов обучения.</w:t>
      </w:r>
    </w:p>
    <w:p w:rsidR="001737CC" w:rsidRPr="00333113" w:rsidRDefault="00AF742B">
      <w:pPr>
        <w:pStyle w:val="a3"/>
        <w:spacing w:before="1"/>
        <w:ind w:left="109" w:right="408" w:firstLine="285"/>
        <w:jc w:val="both"/>
        <w:rPr>
          <w:sz w:val="28"/>
          <w:szCs w:val="28"/>
        </w:rPr>
      </w:pPr>
      <w:r w:rsidRPr="00333113">
        <w:rPr>
          <w:sz w:val="28"/>
          <w:szCs w:val="28"/>
        </w:rPr>
        <w:t>По итогам промежуточных и итоговых аттестаций можно сделать следующие выводы: практиче</w:t>
      </w:r>
      <w:r w:rsidR="00506C84" w:rsidRPr="00333113">
        <w:rPr>
          <w:sz w:val="28"/>
          <w:szCs w:val="28"/>
        </w:rPr>
        <w:t>ски 99 % учащихся аттестованы по</w:t>
      </w:r>
      <w:r w:rsidRPr="00333113">
        <w:rPr>
          <w:sz w:val="28"/>
          <w:szCs w:val="28"/>
        </w:rPr>
        <w:t xml:space="preserve"> программе «</w:t>
      </w:r>
      <w:r w:rsidR="00506C84" w:rsidRPr="00333113">
        <w:rPr>
          <w:sz w:val="28"/>
          <w:szCs w:val="28"/>
        </w:rPr>
        <w:t xml:space="preserve">Художественная </w:t>
      </w:r>
      <w:r w:rsidR="00333113" w:rsidRPr="00333113">
        <w:rPr>
          <w:sz w:val="28"/>
          <w:szCs w:val="28"/>
        </w:rPr>
        <w:t>гимнастика</w:t>
      </w:r>
      <w:r w:rsidRPr="00333113">
        <w:rPr>
          <w:sz w:val="28"/>
          <w:szCs w:val="28"/>
        </w:rPr>
        <w:t>» по истечению срока ее реализации, сохранность контингента к концу обучения составляет 100%</w:t>
      </w:r>
      <w:r w:rsidRPr="00333113">
        <w:rPr>
          <w:sz w:val="28"/>
          <w:szCs w:val="28"/>
        </w:rPr>
        <w:t>, уровень освоения программы в среднем соответствует - 98,1 %.</w:t>
      </w:r>
    </w:p>
    <w:p w:rsidR="001737CC" w:rsidRPr="00333113" w:rsidRDefault="00AF742B">
      <w:pPr>
        <w:pStyle w:val="a3"/>
        <w:ind w:left="109" w:right="405" w:firstLine="360"/>
        <w:jc w:val="both"/>
        <w:rPr>
          <w:sz w:val="28"/>
          <w:szCs w:val="28"/>
        </w:rPr>
      </w:pPr>
      <w:r w:rsidRPr="00333113">
        <w:rPr>
          <w:sz w:val="28"/>
          <w:szCs w:val="28"/>
        </w:rPr>
        <w:t>Качество реализации программы подтверждается результативностью деятельности</w:t>
      </w:r>
      <w:r w:rsidRPr="00333113">
        <w:rPr>
          <w:sz w:val="28"/>
          <w:szCs w:val="28"/>
        </w:rPr>
        <w:t>. О</w:t>
      </w:r>
      <w:r w:rsidR="00506C84" w:rsidRPr="00333113">
        <w:rPr>
          <w:sz w:val="28"/>
          <w:szCs w:val="28"/>
        </w:rPr>
        <w:t>бучающиеся –</w:t>
      </w:r>
      <w:r w:rsidR="00333113">
        <w:rPr>
          <w:sz w:val="28"/>
          <w:szCs w:val="28"/>
        </w:rPr>
        <w:t xml:space="preserve"> </w:t>
      </w:r>
      <w:r w:rsidR="00506C84" w:rsidRPr="00333113">
        <w:rPr>
          <w:sz w:val="28"/>
          <w:szCs w:val="28"/>
        </w:rPr>
        <w:t>активные участники спортивно-массовых</w:t>
      </w:r>
      <w:r w:rsidRPr="00333113">
        <w:rPr>
          <w:sz w:val="28"/>
          <w:szCs w:val="28"/>
        </w:rPr>
        <w:t xml:space="preserve"> мероприятий различного уровня,</w:t>
      </w:r>
      <w:r w:rsidR="00506C84" w:rsidRPr="00333113">
        <w:rPr>
          <w:sz w:val="28"/>
          <w:szCs w:val="28"/>
        </w:rPr>
        <w:t xml:space="preserve"> </w:t>
      </w:r>
      <w:r w:rsidRPr="00333113">
        <w:rPr>
          <w:sz w:val="28"/>
          <w:szCs w:val="28"/>
        </w:rPr>
        <w:t>неоднократные победители и призер</w:t>
      </w:r>
      <w:r w:rsidRPr="00333113">
        <w:rPr>
          <w:sz w:val="28"/>
          <w:szCs w:val="28"/>
        </w:rPr>
        <w:t>ы.</w:t>
      </w:r>
    </w:p>
    <w:p w:rsidR="001737CC" w:rsidRDefault="001737CC">
      <w:pPr>
        <w:pStyle w:val="a3"/>
        <w:spacing w:before="6"/>
      </w:pPr>
    </w:p>
    <w:p w:rsidR="001737CC" w:rsidRPr="004A7564" w:rsidRDefault="00AF742B" w:rsidP="00506C84">
      <w:pPr>
        <w:spacing w:after="4"/>
        <w:ind w:left="109"/>
        <w:jc w:val="center"/>
        <w:rPr>
          <w:b/>
          <w:spacing w:val="-2"/>
          <w:sz w:val="28"/>
          <w:szCs w:val="28"/>
        </w:rPr>
      </w:pPr>
      <w:r w:rsidRPr="004A7564">
        <w:rPr>
          <w:b/>
          <w:sz w:val="28"/>
          <w:szCs w:val="28"/>
        </w:rPr>
        <w:t>Достижения</w:t>
      </w:r>
      <w:r w:rsidR="00506C84" w:rsidRPr="004A7564">
        <w:rPr>
          <w:b/>
          <w:sz w:val="28"/>
          <w:szCs w:val="28"/>
        </w:rPr>
        <w:t xml:space="preserve"> воспитанниц, участвующих  </w:t>
      </w:r>
      <w:r w:rsidRPr="004A7564">
        <w:rPr>
          <w:b/>
          <w:sz w:val="28"/>
          <w:szCs w:val="28"/>
        </w:rPr>
        <w:t>различного</w:t>
      </w:r>
      <w:r w:rsidR="00506C84" w:rsidRPr="004A7564">
        <w:rPr>
          <w:b/>
          <w:sz w:val="28"/>
          <w:szCs w:val="28"/>
        </w:rPr>
        <w:t xml:space="preserve"> </w:t>
      </w:r>
      <w:r w:rsidRPr="004A7564">
        <w:rPr>
          <w:b/>
          <w:sz w:val="28"/>
          <w:szCs w:val="28"/>
        </w:rPr>
        <w:t>уровня</w:t>
      </w:r>
      <w:r w:rsidR="00506C84" w:rsidRPr="004A7564">
        <w:rPr>
          <w:b/>
          <w:sz w:val="28"/>
          <w:szCs w:val="28"/>
        </w:rPr>
        <w:t xml:space="preserve"> </w:t>
      </w:r>
      <w:proofErr w:type="gramStart"/>
      <w:r w:rsidRPr="004A7564">
        <w:rPr>
          <w:b/>
          <w:sz w:val="28"/>
          <w:szCs w:val="28"/>
        </w:rPr>
        <w:t>за</w:t>
      </w:r>
      <w:proofErr w:type="gramEnd"/>
      <w:r w:rsidR="00506C84" w:rsidRPr="004A7564">
        <w:rPr>
          <w:b/>
          <w:sz w:val="28"/>
          <w:szCs w:val="28"/>
        </w:rPr>
        <w:t xml:space="preserve"> </w:t>
      </w:r>
      <w:r w:rsidRPr="004A7564">
        <w:rPr>
          <w:b/>
          <w:sz w:val="28"/>
          <w:szCs w:val="28"/>
        </w:rPr>
        <w:t>последние</w:t>
      </w:r>
      <w:r w:rsidR="00506C84" w:rsidRPr="004A7564">
        <w:rPr>
          <w:b/>
          <w:sz w:val="28"/>
          <w:szCs w:val="28"/>
        </w:rPr>
        <w:t xml:space="preserve"> </w:t>
      </w:r>
      <w:r w:rsidRPr="004A7564">
        <w:rPr>
          <w:b/>
          <w:sz w:val="28"/>
          <w:szCs w:val="28"/>
        </w:rPr>
        <w:t>3</w:t>
      </w:r>
      <w:r w:rsidR="00506C84" w:rsidRPr="004A7564">
        <w:rPr>
          <w:b/>
          <w:sz w:val="28"/>
          <w:szCs w:val="28"/>
        </w:rPr>
        <w:t xml:space="preserve"> </w:t>
      </w:r>
      <w:r w:rsidRPr="004A7564">
        <w:rPr>
          <w:b/>
          <w:spacing w:val="-2"/>
          <w:sz w:val="28"/>
          <w:szCs w:val="28"/>
        </w:rPr>
        <w:t>года.</w:t>
      </w:r>
    </w:p>
    <w:p w:rsidR="00506C84" w:rsidRDefault="00506C84">
      <w:pPr>
        <w:spacing w:after="4"/>
        <w:ind w:left="10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699"/>
        <w:gridCol w:w="2268"/>
        <w:gridCol w:w="2551"/>
      </w:tblGrid>
      <w:tr w:rsidR="001737CC">
        <w:trPr>
          <w:trHeight w:val="275"/>
        </w:trPr>
        <w:tc>
          <w:tcPr>
            <w:tcW w:w="2412" w:type="dxa"/>
          </w:tcPr>
          <w:p w:rsidR="001737CC" w:rsidRDefault="00AF742B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КОНКУРСЫ</w:t>
            </w:r>
          </w:p>
        </w:tc>
        <w:tc>
          <w:tcPr>
            <w:tcW w:w="1560" w:type="dxa"/>
          </w:tcPr>
          <w:p w:rsidR="001737CC" w:rsidRDefault="00AF742B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  <w:tc>
          <w:tcPr>
            <w:tcW w:w="1699" w:type="dxa"/>
          </w:tcPr>
          <w:p w:rsidR="001737CC" w:rsidRDefault="00AF742B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место</w:t>
            </w:r>
          </w:p>
        </w:tc>
        <w:tc>
          <w:tcPr>
            <w:tcW w:w="2268" w:type="dxa"/>
          </w:tcPr>
          <w:p w:rsidR="001737CC" w:rsidRDefault="00AF742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место</w:t>
            </w:r>
          </w:p>
        </w:tc>
        <w:tc>
          <w:tcPr>
            <w:tcW w:w="2551" w:type="dxa"/>
          </w:tcPr>
          <w:p w:rsidR="001737CC" w:rsidRDefault="00AF742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1737CC">
        <w:trPr>
          <w:trHeight w:val="275"/>
        </w:trPr>
        <w:tc>
          <w:tcPr>
            <w:tcW w:w="2412" w:type="dxa"/>
          </w:tcPr>
          <w:p w:rsidR="001737CC" w:rsidRDefault="00AF742B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Всероссийские</w:t>
            </w:r>
          </w:p>
        </w:tc>
        <w:tc>
          <w:tcPr>
            <w:tcW w:w="1560" w:type="dxa"/>
          </w:tcPr>
          <w:p w:rsidR="001737CC" w:rsidRDefault="00AF742B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699" w:type="dxa"/>
          </w:tcPr>
          <w:p w:rsidR="001737CC" w:rsidRDefault="00AF742B">
            <w:pPr>
              <w:pStyle w:val="TableParagraph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8" w:type="dxa"/>
          </w:tcPr>
          <w:p w:rsidR="001737CC" w:rsidRDefault="00AF742B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1" w:type="dxa"/>
          </w:tcPr>
          <w:p w:rsidR="001737CC" w:rsidRDefault="00AF742B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737CC">
        <w:trPr>
          <w:trHeight w:val="275"/>
        </w:trPr>
        <w:tc>
          <w:tcPr>
            <w:tcW w:w="2412" w:type="dxa"/>
          </w:tcPr>
          <w:p w:rsidR="001737CC" w:rsidRDefault="00AF742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Региональные</w:t>
            </w:r>
          </w:p>
        </w:tc>
        <w:tc>
          <w:tcPr>
            <w:tcW w:w="1560" w:type="dxa"/>
          </w:tcPr>
          <w:p w:rsidR="001737CC" w:rsidRDefault="00AF742B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699" w:type="dxa"/>
          </w:tcPr>
          <w:p w:rsidR="001737CC" w:rsidRDefault="00AF742B">
            <w:pPr>
              <w:pStyle w:val="TableParagraph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8" w:type="dxa"/>
          </w:tcPr>
          <w:p w:rsidR="001737CC" w:rsidRDefault="00AF742B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1" w:type="dxa"/>
          </w:tcPr>
          <w:p w:rsidR="001737CC" w:rsidRDefault="00AF742B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1737CC">
        <w:trPr>
          <w:trHeight w:val="276"/>
        </w:trPr>
        <w:tc>
          <w:tcPr>
            <w:tcW w:w="2412" w:type="dxa"/>
          </w:tcPr>
          <w:p w:rsidR="001737CC" w:rsidRDefault="00AF742B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Муниципальные</w:t>
            </w:r>
          </w:p>
        </w:tc>
        <w:tc>
          <w:tcPr>
            <w:tcW w:w="1560" w:type="dxa"/>
          </w:tcPr>
          <w:p w:rsidR="001737CC" w:rsidRDefault="00AF742B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9" w:type="dxa"/>
          </w:tcPr>
          <w:p w:rsidR="001737CC" w:rsidRDefault="00AF742B">
            <w:pPr>
              <w:pStyle w:val="TableParagraph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8" w:type="dxa"/>
          </w:tcPr>
          <w:p w:rsidR="001737CC" w:rsidRDefault="001737C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:rsidR="001737CC" w:rsidRDefault="00AF742B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737CC">
        <w:trPr>
          <w:trHeight w:val="278"/>
        </w:trPr>
        <w:tc>
          <w:tcPr>
            <w:tcW w:w="2412" w:type="dxa"/>
          </w:tcPr>
          <w:p w:rsidR="001737CC" w:rsidRDefault="00AF742B">
            <w:pPr>
              <w:pStyle w:val="TableParagraph"/>
              <w:spacing w:line="258" w:lineRule="exact"/>
              <w:ind w:right="6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560" w:type="dxa"/>
          </w:tcPr>
          <w:p w:rsidR="001737CC" w:rsidRDefault="00AF742B">
            <w:pPr>
              <w:pStyle w:val="TableParagraph"/>
              <w:spacing w:line="258" w:lineRule="exact"/>
              <w:ind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699" w:type="dxa"/>
          </w:tcPr>
          <w:p w:rsidR="001737CC" w:rsidRDefault="00AF742B">
            <w:pPr>
              <w:pStyle w:val="TableParagraph"/>
              <w:spacing w:line="258" w:lineRule="exact"/>
              <w:ind w:left="9" w:right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268" w:type="dxa"/>
          </w:tcPr>
          <w:p w:rsidR="001737CC" w:rsidRDefault="00AF742B">
            <w:pPr>
              <w:pStyle w:val="TableParagraph"/>
              <w:spacing w:line="258" w:lineRule="exact"/>
              <w:ind w:left="12" w:right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551" w:type="dxa"/>
          </w:tcPr>
          <w:p w:rsidR="001737CC" w:rsidRDefault="00AF742B">
            <w:pPr>
              <w:pStyle w:val="TableParagraph"/>
              <w:spacing w:line="258" w:lineRule="exact"/>
              <w:ind w:left="1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</w:tr>
    </w:tbl>
    <w:p w:rsidR="001737CC" w:rsidRDefault="001737CC">
      <w:pPr>
        <w:pStyle w:val="a3"/>
        <w:spacing w:before="14"/>
        <w:rPr>
          <w:b/>
          <w:sz w:val="20"/>
        </w:rPr>
      </w:pPr>
      <w:r w:rsidRPr="001737CC">
        <w:pict>
          <v:group id="docshapegroup45" o:spid="_x0000_s1030" style="position:absolute;margin-left:180.75pt;margin-top:13.4pt;width:272.4pt;height:77.2pt;z-index:-15727104;mso-wrap-distance-left:0;mso-wrap-distance-right:0;mso-position-horizontal-relative:page;mso-position-vertical-relative:text" coordorigin="3615,269" coordsize="5527,1885">
            <v:line id="_x0000_s1044" style="position:absolute" from="4037,543" to="8726,543" strokecolor="#d9d9d9" strokeweight=".72pt"/>
            <v:line id="_x0000_s1043" style="position:absolute" from="4037,1813" to="8726,1813" strokecolor="#d9d9d9" strokeweight=".96pt"/>
            <v:shape id="docshape46" o:spid="_x0000_s1042" type="#_x0000_t75" style="position:absolute;left:4729;top:1100;width:3323;height:341">
              <v:imagedata r:id="rId12" o:title=""/>
            </v:shape>
            <v:shape id="docshape47" o:spid="_x0000_s1041" style="position:absolute;left:4820;top:1178;width:3125;height:127" coordorigin="4820,1178" coordsize="3125,127" o:spt="100" adj="0,,0" path="m4820,1305r1563,m6383,1305l7945,1178e" filled="f" strokecolor="#f79546" strokeweight="2.75pt">
              <v:stroke joinstyle="round"/>
              <v:formulas/>
              <v:path arrowok="t" o:connecttype="segments"/>
            </v:shape>
            <v:rect id="docshape48" o:spid="_x0000_s1040" style="position:absolute;left:3622;top:276;width:5512;height:1862" filled="f" strokecolor="#d9d9d9"/>
            <v:shape id="docshape49" o:spid="_x0000_s1039" type="#_x0000_t202" style="position:absolute;left:3705;top:439;width:203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</v:shape>
            <v:shape id="docshape50" o:spid="_x0000_s1038" type="#_x0000_t202" style="position:absolute;left:4791;top:436;width:3193;height:245" filled="f" stroked="f">
              <v:textbox inset="0,0,0,0">
                <w:txbxContent>
                  <w:p w:rsidR="001737CC" w:rsidRDefault="00AF742B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Динамика</w:t>
                    </w:r>
                    <w:r w:rsidR="00C5660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роста</w:t>
                    </w:r>
                    <w:r w:rsidR="00C5660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призовых</w:t>
                    </w:r>
                    <w:r w:rsidR="00C5660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мест</w:t>
                    </w:r>
                  </w:p>
                </w:txbxContent>
              </v:textbox>
            </v:shape>
            <v:shape id="docshape51" o:spid="_x0000_s1037" type="#_x0000_t202" style="position:absolute;left:4863;top:1119;width:120;height:221" filled="f" stroked="f">
              <v:textbox inset="0,0,0,0">
                <w:txbxContent>
                  <w:p w:rsidR="001737CC" w:rsidRDefault="00AF742B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</v:shape>
            <v:shape id="docshape52" o:spid="_x0000_s1036" type="#_x0000_t202" style="position:absolute;left:6350;top:1119;width:120;height:221" filled="f" stroked="f">
              <v:textbox inset="0,0,0,0">
                <w:txbxContent>
                  <w:p w:rsidR="001737CC" w:rsidRDefault="00AF742B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</v:shape>
            <v:shape id="docshape53" o:spid="_x0000_s1035" type="#_x0000_t202" style="position:absolute;left:7922;top:999;width:120;height:221" filled="f" stroked="f">
              <v:textbox inset="0,0,0,0">
                <w:txbxContent>
                  <w:p w:rsidR="001737CC" w:rsidRDefault="00AF742B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</v:shape>
            <v:shape id="docshape54" o:spid="_x0000_s1034" type="#_x0000_t202" style="position:absolute;left:3795;top:1709;width:110;height:200" filled="f" stroked="f">
              <v:textbox inset="0,0,0,0">
                <w:txbxContent>
                  <w:p w:rsidR="001737CC" w:rsidRDefault="00AF742B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pacing w:val="-10"/>
                        <w:sz w:val="18"/>
                      </w:rPr>
                      <w:t>0</w:t>
                    </w:r>
                  </w:p>
                </w:txbxContent>
              </v:textbox>
            </v:shape>
            <v:shape id="docshape55" o:spid="_x0000_s1033" type="#_x0000_t202" style="position:absolute;left:4386;top:1932;width:885;height:221" filled="f" stroked="f">
              <v:textbox inset="0,0,0,0">
                <w:txbxContent>
                  <w:p w:rsidR="001737CC" w:rsidRDefault="00C5660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pacing w:val="-2"/>
                        <w:sz w:val="20"/>
                      </w:rPr>
                      <w:t>2020</w:t>
                    </w:r>
                    <w:r w:rsidR="00AF742B">
                      <w:rPr>
                        <w:b/>
                        <w:color w:val="585858"/>
                        <w:spacing w:val="-2"/>
                        <w:sz w:val="20"/>
                      </w:rPr>
                      <w:t>-</w:t>
                    </w:r>
                    <w:r>
                      <w:rPr>
                        <w:b/>
                        <w:color w:val="585858"/>
                        <w:spacing w:val="-4"/>
                        <w:sz w:val="20"/>
                      </w:rPr>
                      <w:t>2021</w:t>
                    </w:r>
                  </w:p>
                </w:txbxContent>
              </v:textbox>
            </v:shape>
            <v:shape id="docshape56" o:spid="_x0000_s1032" type="#_x0000_t202" style="position:absolute;left:5950;top:1932;width:885;height:221" filled="f" stroked="f">
              <v:textbox inset="0,0,0,0">
                <w:txbxContent>
                  <w:p w:rsidR="001737CC" w:rsidRDefault="00C5660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pacing w:val="-2"/>
                        <w:sz w:val="20"/>
                      </w:rPr>
                      <w:t>2021</w:t>
                    </w:r>
                    <w:r w:rsidR="00AF742B">
                      <w:rPr>
                        <w:b/>
                        <w:color w:val="585858"/>
                        <w:spacing w:val="-2"/>
                        <w:sz w:val="20"/>
                      </w:rPr>
                      <w:t>-</w:t>
                    </w:r>
                    <w:r>
                      <w:rPr>
                        <w:b/>
                        <w:color w:val="585858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</v:shape>
            <v:shape id="docshape57" o:spid="_x0000_s1031" type="#_x0000_t202" style="position:absolute;left:7513;top:1932;width:885;height:221" filled="f" stroked="f">
              <v:textbox inset="0,0,0,0">
                <w:txbxContent>
                  <w:p w:rsidR="001737CC" w:rsidRDefault="00C5660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pacing w:val="-2"/>
                        <w:sz w:val="20"/>
                      </w:rPr>
                      <w:t>2022</w:t>
                    </w:r>
                    <w:r w:rsidR="00AF742B">
                      <w:rPr>
                        <w:b/>
                        <w:color w:val="585858"/>
                        <w:spacing w:val="-2"/>
                        <w:sz w:val="20"/>
                      </w:rPr>
                      <w:t>-</w:t>
                    </w:r>
                    <w:r>
                      <w:rPr>
                        <w:b/>
                        <w:color w:val="585858"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37CC" w:rsidRDefault="001737CC">
      <w:pPr>
        <w:pStyle w:val="a3"/>
        <w:spacing w:before="6"/>
        <w:rPr>
          <w:b/>
          <w:sz w:val="22"/>
        </w:rPr>
      </w:pPr>
    </w:p>
    <w:p w:rsidR="00333113" w:rsidRDefault="00333113">
      <w:pPr>
        <w:pStyle w:val="Heading1"/>
        <w:spacing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3113" w:rsidRDefault="00333113">
      <w:pPr>
        <w:pStyle w:val="Heading1"/>
        <w:spacing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3113" w:rsidRDefault="00333113">
      <w:pPr>
        <w:pStyle w:val="Heading1"/>
        <w:spacing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3113" w:rsidRDefault="00333113">
      <w:pPr>
        <w:pStyle w:val="Heading1"/>
        <w:spacing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3113" w:rsidRDefault="00333113">
      <w:pPr>
        <w:pStyle w:val="Heading1"/>
        <w:spacing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3113" w:rsidRDefault="00333113">
      <w:pPr>
        <w:pStyle w:val="Heading1"/>
        <w:spacing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737CC" w:rsidRPr="00333113" w:rsidRDefault="00AF742B" w:rsidP="004A7564">
      <w:pPr>
        <w:pStyle w:val="Heading1"/>
        <w:spacing w:line="274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333113">
        <w:rPr>
          <w:rFonts w:ascii="Times New Roman" w:hAnsi="Times New Roman"/>
          <w:sz w:val="28"/>
          <w:szCs w:val="28"/>
        </w:rPr>
        <w:t>Оценка</w:t>
      </w:r>
      <w:r w:rsidR="00C56606" w:rsidRPr="00333113">
        <w:rPr>
          <w:rFonts w:ascii="Times New Roman" w:hAnsi="Times New Roman"/>
          <w:sz w:val="28"/>
          <w:szCs w:val="28"/>
        </w:rPr>
        <w:t xml:space="preserve"> </w:t>
      </w:r>
      <w:r w:rsidRPr="00333113">
        <w:rPr>
          <w:rFonts w:ascii="Times New Roman" w:hAnsi="Times New Roman"/>
          <w:sz w:val="28"/>
          <w:szCs w:val="28"/>
        </w:rPr>
        <w:t>образовательных</w:t>
      </w:r>
      <w:r w:rsidR="00C56606" w:rsidRPr="00333113">
        <w:rPr>
          <w:rFonts w:ascii="Times New Roman" w:hAnsi="Times New Roman"/>
          <w:sz w:val="28"/>
          <w:szCs w:val="28"/>
        </w:rPr>
        <w:t xml:space="preserve"> </w:t>
      </w:r>
      <w:r w:rsidRPr="00333113">
        <w:rPr>
          <w:rFonts w:ascii="Times New Roman" w:hAnsi="Times New Roman"/>
          <w:sz w:val="28"/>
          <w:szCs w:val="28"/>
        </w:rPr>
        <w:t>результатов</w:t>
      </w:r>
      <w:r w:rsidR="00C56606" w:rsidRPr="00333113">
        <w:rPr>
          <w:rFonts w:ascii="Times New Roman" w:hAnsi="Times New Roman"/>
          <w:sz w:val="28"/>
          <w:szCs w:val="28"/>
        </w:rPr>
        <w:t xml:space="preserve"> </w:t>
      </w:r>
      <w:r w:rsidRPr="00333113">
        <w:rPr>
          <w:rFonts w:ascii="Times New Roman" w:hAnsi="Times New Roman"/>
          <w:sz w:val="28"/>
          <w:szCs w:val="28"/>
        </w:rPr>
        <w:t>потребителями</w:t>
      </w:r>
      <w:r w:rsidR="00C56606" w:rsidRPr="00333113">
        <w:rPr>
          <w:rFonts w:ascii="Times New Roman" w:hAnsi="Times New Roman"/>
          <w:sz w:val="28"/>
          <w:szCs w:val="28"/>
        </w:rPr>
        <w:t xml:space="preserve"> </w:t>
      </w:r>
      <w:r w:rsidRPr="00333113">
        <w:rPr>
          <w:rFonts w:ascii="Times New Roman" w:hAnsi="Times New Roman"/>
          <w:sz w:val="28"/>
          <w:szCs w:val="28"/>
        </w:rPr>
        <w:t>образовательных</w:t>
      </w:r>
      <w:r w:rsidR="00C56606" w:rsidRPr="00333113">
        <w:rPr>
          <w:rFonts w:ascii="Times New Roman" w:hAnsi="Times New Roman"/>
          <w:sz w:val="28"/>
          <w:szCs w:val="28"/>
        </w:rPr>
        <w:t xml:space="preserve"> </w:t>
      </w:r>
      <w:r w:rsidRPr="00333113">
        <w:rPr>
          <w:rFonts w:ascii="Times New Roman" w:hAnsi="Times New Roman"/>
          <w:spacing w:val="-2"/>
          <w:sz w:val="28"/>
          <w:szCs w:val="28"/>
        </w:rPr>
        <w:t>услуг.</w:t>
      </w:r>
    </w:p>
    <w:p w:rsidR="00333113" w:rsidRDefault="00C56606">
      <w:pPr>
        <w:pStyle w:val="a3"/>
        <w:spacing w:after="6"/>
        <w:ind w:left="253" w:right="404"/>
        <w:jc w:val="both"/>
        <w:rPr>
          <w:sz w:val="28"/>
          <w:szCs w:val="28"/>
        </w:rPr>
      </w:pPr>
      <w:r w:rsidRPr="00333113">
        <w:rPr>
          <w:sz w:val="28"/>
          <w:szCs w:val="28"/>
        </w:rPr>
        <w:tab/>
      </w:r>
    </w:p>
    <w:p w:rsidR="001737CC" w:rsidRPr="00333113" w:rsidRDefault="00333113">
      <w:pPr>
        <w:pStyle w:val="a3"/>
        <w:spacing w:after="6"/>
        <w:ind w:left="253" w:right="4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742B" w:rsidRPr="00333113">
        <w:rPr>
          <w:sz w:val="28"/>
          <w:szCs w:val="28"/>
        </w:rPr>
        <w:t>По результатам мониторинга родителей (законных представителей) на предмет удовлетвор</w:t>
      </w:r>
      <w:r w:rsidR="00C56606" w:rsidRPr="00333113">
        <w:rPr>
          <w:sz w:val="28"/>
          <w:szCs w:val="28"/>
        </w:rPr>
        <w:t>енностью деятельностью</w:t>
      </w:r>
      <w:r w:rsidR="00AF742B" w:rsidRPr="00333113">
        <w:rPr>
          <w:sz w:val="28"/>
          <w:szCs w:val="28"/>
        </w:rPr>
        <w:t xml:space="preserve"> и комфортности ребенка на занятиях, были получены следующие результаты:</w:t>
      </w:r>
    </w:p>
    <w:p w:rsidR="00C56606" w:rsidRDefault="00C56606">
      <w:pPr>
        <w:pStyle w:val="a3"/>
        <w:spacing w:after="6"/>
        <w:ind w:left="253" w:right="404"/>
        <w:jc w:val="both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5"/>
        <w:gridCol w:w="1915"/>
        <w:gridCol w:w="1912"/>
        <w:gridCol w:w="2021"/>
      </w:tblGrid>
      <w:tr w:rsidR="001737CC">
        <w:trPr>
          <w:trHeight w:val="359"/>
        </w:trPr>
        <w:tc>
          <w:tcPr>
            <w:tcW w:w="4215" w:type="dxa"/>
          </w:tcPr>
          <w:p w:rsidR="001737CC" w:rsidRDefault="00AF742B">
            <w:pPr>
              <w:pStyle w:val="TableParagraph"/>
              <w:spacing w:line="228" w:lineRule="exact"/>
              <w:ind w:left="139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ПОКАЗАТЕЛИ</w:t>
            </w:r>
          </w:p>
        </w:tc>
        <w:tc>
          <w:tcPr>
            <w:tcW w:w="1915" w:type="dxa"/>
          </w:tcPr>
          <w:p w:rsidR="001737CC" w:rsidRDefault="00C56606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2020</w:t>
            </w:r>
            <w:r w:rsidR="00AF742B">
              <w:rPr>
                <w:b/>
                <w:spacing w:val="-2"/>
                <w:sz w:val="20"/>
              </w:rPr>
              <w:t>-</w:t>
            </w:r>
            <w:r w:rsidR="00AF742B">
              <w:rPr>
                <w:b/>
                <w:spacing w:val="-4"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>21</w:t>
            </w:r>
          </w:p>
        </w:tc>
        <w:tc>
          <w:tcPr>
            <w:tcW w:w="1912" w:type="dxa"/>
          </w:tcPr>
          <w:p w:rsidR="001737CC" w:rsidRDefault="00C56606">
            <w:pPr>
              <w:pStyle w:val="TableParagraph"/>
              <w:spacing w:line="228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2021</w:t>
            </w:r>
            <w:r w:rsidR="00AF742B">
              <w:rPr>
                <w:b/>
                <w:spacing w:val="-2"/>
                <w:sz w:val="20"/>
              </w:rPr>
              <w:t>-</w:t>
            </w:r>
            <w:r w:rsidR="00AF742B">
              <w:rPr>
                <w:b/>
                <w:spacing w:val="-4"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>22</w:t>
            </w:r>
          </w:p>
        </w:tc>
        <w:tc>
          <w:tcPr>
            <w:tcW w:w="2021" w:type="dxa"/>
          </w:tcPr>
          <w:p w:rsidR="001737CC" w:rsidRDefault="00C56606">
            <w:pPr>
              <w:pStyle w:val="TableParagraph"/>
              <w:spacing w:line="228" w:lineRule="exact"/>
              <w:ind w:left="15" w:righ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2022</w:t>
            </w:r>
            <w:r w:rsidR="00AF742B">
              <w:rPr>
                <w:b/>
                <w:spacing w:val="-2"/>
                <w:sz w:val="20"/>
              </w:rPr>
              <w:t>-</w:t>
            </w:r>
            <w:r w:rsidR="00AF742B">
              <w:rPr>
                <w:b/>
                <w:spacing w:val="-4"/>
                <w:sz w:val="20"/>
              </w:rPr>
              <w:t>202</w:t>
            </w:r>
            <w:r>
              <w:rPr>
                <w:b/>
                <w:spacing w:val="-4"/>
                <w:sz w:val="20"/>
              </w:rPr>
              <w:t>3</w:t>
            </w:r>
          </w:p>
        </w:tc>
      </w:tr>
      <w:tr w:rsidR="001737CC">
        <w:trPr>
          <w:trHeight w:val="758"/>
        </w:trPr>
        <w:tc>
          <w:tcPr>
            <w:tcW w:w="4215" w:type="dxa"/>
          </w:tcPr>
          <w:p w:rsidR="001737CC" w:rsidRDefault="00AF742B">
            <w:pPr>
              <w:pStyle w:val="TableParagraph"/>
              <w:tabs>
                <w:tab w:val="left" w:pos="1542"/>
                <w:tab w:val="left" w:pos="2451"/>
                <w:tab w:val="left" w:pos="3138"/>
              </w:tabs>
              <w:spacing w:line="240" w:lineRule="auto"/>
              <w:ind w:left="105" w:right="96"/>
              <w:jc w:val="left"/>
            </w:pPr>
            <w:r>
              <w:rPr>
                <w:spacing w:val="-2"/>
              </w:rPr>
              <w:t>Процент</w:t>
            </w:r>
            <w:r>
              <w:tab/>
            </w:r>
            <w:r>
              <w:rPr>
                <w:spacing w:val="-2"/>
              </w:rPr>
              <w:t>родителей</w:t>
            </w:r>
            <w:r>
              <w:tab/>
            </w:r>
            <w:r>
              <w:rPr>
                <w:spacing w:val="-2"/>
              </w:rPr>
              <w:t>(законных представителей)</w:t>
            </w:r>
            <w:r>
              <w:tab/>
            </w:r>
            <w:r>
              <w:rPr>
                <w:spacing w:val="-2"/>
              </w:rPr>
              <w:t>удовлетворенных</w:t>
            </w:r>
          </w:p>
          <w:p w:rsidR="001737CC" w:rsidRDefault="00C56606">
            <w:pPr>
              <w:pStyle w:val="TableParagraph"/>
              <w:spacing w:line="238" w:lineRule="exact"/>
              <w:ind w:left="105"/>
              <w:jc w:val="left"/>
            </w:pPr>
            <w:r>
              <w:t>К</w:t>
            </w:r>
            <w:r w:rsidR="00AF742B">
              <w:t>ачество</w:t>
            </w:r>
            <w:r w:rsidR="00AF742B">
              <w:t>м</w:t>
            </w:r>
            <w:r>
              <w:t xml:space="preserve"> </w:t>
            </w:r>
            <w:r w:rsidR="00AF742B">
              <w:t>образовательных</w:t>
            </w:r>
            <w:r>
              <w:t xml:space="preserve"> </w:t>
            </w:r>
            <w:r w:rsidR="00AF742B">
              <w:rPr>
                <w:spacing w:val="-2"/>
              </w:rPr>
              <w:t>результатов</w:t>
            </w:r>
          </w:p>
        </w:tc>
        <w:tc>
          <w:tcPr>
            <w:tcW w:w="1915" w:type="dxa"/>
          </w:tcPr>
          <w:p w:rsidR="001737CC" w:rsidRDefault="00AF742B">
            <w:pPr>
              <w:pStyle w:val="TableParagraph"/>
              <w:spacing w:line="247" w:lineRule="exact"/>
              <w:ind w:left="0" w:right="634"/>
              <w:jc w:val="right"/>
            </w:pPr>
            <w:r>
              <w:t xml:space="preserve">98,1 </w:t>
            </w:r>
            <w:r>
              <w:rPr>
                <w:spacing w:val="-10"/>
              </w:rPr>
              <w:t>%</w:t>
            </w:r>
          </w:p>
        </w:tc>
        <w:tc>
          <w:tcPr>
            <w:tcW w:w="1912" w:type="dxa"/>
          </w:tcPr>
          <w:p w:rsidR="001737CC" w:rsidRDefault="00AF742B">
            <w:pPr>
              <w:pStyle w:val="TableParagraph"/>
              <w:spacing w:line="247" w:lineRule="exact"/>
              <w:ind w:left="0" w:right="630"/>
              <w:jc w:val="right"/>
            </w:pPr>
            <w:r>
              <w:t xml:space="preserve">99,3 </w:t>
            </w:r>
            <w:r>
              <w:rPr>
                <w:spacing w:val="-10"/>
              </w:rPr>
              <w:t>%</w:t>
            </w:r>
          </w:p>
        </w:tc>
        <w:tc>
          <w:tcPr>
            <w:tcW w:w="2021" w:type="dxa"/>
          </w:tcPr>
          <w:p w:rsidR="001737CC" w:rsidRDefault="00AF742B">
            <w:pPr>
              <w:pStyle w:val="TableParagraph"/>
              <w:spacing w:line="247" w:lineRule="exact"/>
              <w:ind w:left="15"/>
            </w:pPr>
            <w:r>
              <w:t xml:space="preserve">99,8 </w:t>
            </w:r>
            <w:r>
              <w:rPr>
                <w:spacing w:val="-10"/>
              </w:rPr>
              <w:t>%</w:t>
            </w:r>
          </w:p>
        </w:tc>
      </w:tr>
      <w:tr w:rsidR="001737CC">
        <w:trPr>
          <w:trHeight w:val="506"/>
        </w:trPr>
        <w:tc>
          <w:tcPr>
            <w:tcW w:w="4215" w:type="dxa"/>
          </w:tcPr>
          <w:p w:rsidR="001737CC" w:rsidRDefault="00AF742B">
            <w:pPr>
              <w:pStyle w:val="TableParagraph"/>
              <w:tabs>
                <w:tab w:val="left" w:pos="1196"/>
                <w:tab w:val="left" w:pos="2449"/>
              </w:tabs>
              <w:spacing w:line="247" w:lineRule="exact"/>
              <w:ind w:left="105"/>
              <w:jc w:val="left"/>
            </w:pPr>
            <w:r>
              <w:rPr>
                <w:spacing w:val="-2"/>
              </w:rPr>
              <w:t>Процент</w:t>
            </w:r>
            <w:r>
              <w:tab/>
            </w:r>
            <w:r>
              <w:rPr>
                <w:spacing w:val="-2"/>
              </w:rPr>
              <w:t>учащихся,</w:t>
            </w:r>
            <w:r>
              <w:tab/>
            </w:r>
            <w:r>
              <w:rPr>
                <w:spacing w:val="-2"/>
              </w:rPr>
              <w:t>удовлетворенных</w:t>
            </w:r>
          </w:p>
          <w:p w:rsidR="001737CC" w:rsidRDefault="00C56606">
            <w:pPr>
              <w:pStyle w:val="TableParagraph"/>
              <w:spacing w:before="1" w:line="238" w:lineRule="exact"/>
              <w:ind w:left="105"/>
              <w:jc w:val="left"/>
            </w:pPr>
            <w:r>
              <w:t>К</w:t>
            </w:r>
            <w:r w:rsidR="00AF742B">
              <w:t>ачество</w:t>
            </w:r>
            <w:r w:rsidR="00AF742B">
              <w:t>м</w:t>
            </w:r>
            <w:r>
              <w:t xml:space="preserve"> </w:t>
            </w:r>
            <w:r w:rsidR="00AF742B">
              <w:t>образовательных</w:t>
            </w:r>
            <w:r>
              <w:t xml:space="preserve"> </w:t>
            </w:r>
            <w:r w:rsidR="00AF742B">
              <w:rPr>
                <w:spacing w:val="-2"/>
              </w:rPr>
              <w:t>результатов</w:t>
            </w:r>
          </w:p>
        </w:tc>
        <w:tc>
          <w:tcPr>
            <w:tcW w:w="1915" w:type="dxa"/>
          </w:tcPr>
          <w:p w:rsidR="001737CC" w:rsidRDefault="00AF742B">
            <w:pPr>
              <w:pStyle w:val="TableParagraph"/>
              <w:spacing w:line="247" w:lineRule="exact"/>
              <w:ind w:left="0" w:right="634"/>
              <w:jc w:val="right"/>
            </w:pPr>
            <w:r>
              <w:t xml:space="preserve">98,2 </w:t>
            </w:r>
            <w:r>
              <w:rPr>
                <w:spacing w:val="-10"/>
              </w:rPr>
              <w:t>%</w:t>
            </w:r>
          </w:p>
        </w:tc>
        <w:tc>
          <w:tcPr>
            <w:tcW w:w="1912" w:type="dxa"/>
          </w:tcPr>
          <w:p w:rsidR="001737CC" w:rsidRDefault="00AF742B">
            <w:pPr>
              <w:pStyle w:val="TableParagraph"/>
              <w:spacing w:line="247" w:lineRule="exact"/>
              <w:ind w:left="0" w:right="630"/>
              <w:jc w:val="right"/>
            </w:pPr>
            <w:r>
              <w:t xml:space="preserve">99,2 </w:t>
            </w:r>
            <w:r>
              <w:rPr>
                <w:spacing w:val="-10"/>
              </w:rPr>
              <w:t>%</w:t>
            </w:r>
          </w:p>
        </w:tc>
        <w:tc>
          <w:tcPr>
            <w:tcW w:w="2021" w:type="dxa"/>
          </w:tcPr>
          <w:p w:rsidR="001737CC" w:rsidRDefault="00AF742B">
            <w:pPr>
              <w:pStyle w:val="TableParagraph"/>
              <w:spacing w:line="247" w:lineRule="exact"/>
              <w:ind w:left="15"/>
            </w:pPr>
            <w:r>
              <w:rPr>
                <w:spacing w:val="-4"/>
              </w:rPr>
              <w:t>100%</w:t>
            </w:r>
          </w:p>
        </w:tc>
      </w:tr>
    </w:tbl>
    <w:p w:rsidR="008A4B6C" w:rsidRPr="008A4B6C" w:rsidRDefault="008A4B6C" w:rsidP="008A4B6C"/>
    <w:p w:rsidR="001737CC" w:rsidRPr="00C56606" w:rsidRDefault="008A4B6C" w:rsidP="008A4B6C">
      <w:pPr>
        <w:spacing w:line="276" w:lineRule="auto"/>
        <w:jc w:val="both"/>
        <w:rPr>
          <w:sz w:val="28"/>
          <w:szCs w:val="28"/>
        </w:rPr>
      </w:pPr>
      <w:r>
        <w:tab/>
      </w:r>
      <w:r w:rsidR="00AF742B" w:rsidRPr="00C56606">
        <w:rPr>
          <w:sz w:val="28"/>
          <w:szCs w:val="28"/>
        </w:rPr>
        <w:t>У</w:t>
      </w:r>
      <w:r w:rsidR="00AF742B" w:rsidRPr="00C56606">
        <w:rPr>
          <w:sz w:val="28"/>
          <w:szCs w:val="28"/>
        </w:rPr>
        <w:t>читывая все вышесказанное, можно сделать вывод о том, что дополнительная общеобразовательная (</w:t>
      </w:r>
      <w:proofErr w:type="spellStart"/>
      <w:r w:rsidR="00AF742B" w:rsidRPr="00C56606">
        <w:rPr>
          <w:sz w:val="28"/>
          <w:szCs w:val="28"/>
        </w:rPr>
        <w:t>общеразвивающая</w:t>
      </w:r>
      <w:proofErr w:type="spellEnd"/>
      <w:r w:rsidR="00AF742B" w:rsidRPr="00C56606">
        <w:rPr>
          <w:sz w:val="28"/>
          <w:szCs w:val="28"/>
        </w:rPr>
        <w:t>) программа</w:t>
      </w:r>
      <w:r w:rsidR="00C56606" w:rsidRPr="00C56606">
        <w:rPr>
          <w:sz w:val="28"/>
          <w:szCs w:val="28"/>
        </w:rPr>
        <w:t xml:space="preserve"> по виду спорта «Художественная гимнастика», реализуемая тренером-преподавателем</w:t>
      </w:r>
      <w:r w:rsidR="00AF742B" w:rsidRPr="00C56606">
        <w:rPr>
          <w:sz w:val="28"/>
          <w:szCs w:val="28"/>
        </w:rPr>
        <w:t>, положительно влияет на развитие личностных качеств и интеллектуальных способно</w:t>
      </w:r>
      <w:r w:rsidR="00C56606" w:rsidRPr="00C56606">
        <w:rPr>
          <w:sz w:val="28"/>
          <w:szCs w:val="28"/>
        </w:rPr>
        <w:t>стей воспитанниц</w:t>
      </w:r>
      <w:r w:rsidR="00AF742B" w:rsidRPr="00C56606">
        <w:rPr>
          <w:sz w:val="28"/>
          <w:szCs w:val="28"/>
        </w:rPr>
        <w:t>, позволяет в процессе обучения раскрывать творческий потенциал детей, формирует положительную самооценку и способствует их со</w:t>
      </w:r>
      <w:r>
        <w:rPr>
          <w:sz w:val="28"/>
          <w:szCs w:val="28"/>
        </w:rPr>
        <w:t>циализации. Кроме того, тренеру-преподавателю</w:t>
      </w:r>
      <w:r w:rsidR="00AF742B" w:rsidRPr="00C56606">
        <w:rPr>
          <w:sz w:val="28"/>
          <w:szCs w:val="28"/>
        </w:rPr>
        <w:t xml:space="preserve"> успешно удается поддерживать высокий интерес к деятельности, осуществляемой на занят</w:t>
      </w:r>
      <w:r w:rsidR="00AF742B" w:rsidRPr="00C56606">
        <w:rPr>
          <w:sz w:val="28"/>
          <w:szCs w:val="28"/>
        </w:rPr>
        <w:t>иях на протяжении всего периода обучения не только у учащихся, но также их родителей, что является подтверждением профессион</w:t>
      </w:r>
      <w:r w:rsidR="00C56606" w:rsidRPr="00C56606">
        <w:rPr>
          <w:sz w:val="28"/>
          <w:szCs w:val="28"/>
        </w:rPr>
        <w:t>ализма и компетентности тренера-преподавателя</w:t>
      </w:r>
      <w:r w:rsidR="00AF742B" w:rsidRPr="00C56606">
        <w:rPr>
          <w:sz w:val="28"/>
          <w:szCs w:val="28"/>
        </w:rPr>
        <w:t>.</w:t>
      </w:r>
    </w:p>
    <w:sectPr w:rsidR="001737CC" w:rsidRPr="00C56606" w:rsidSect="001737CC">
      <w:pgSz w:w="11910" w:h="16840"/>
      <w:pgMar w:top="132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737CC"/>
    <w:rsid w:val="000960DB"/>
    <w:rsid w:val="001737CC"/>
    <w:rsid w:val="00333113"/>
    <w:rsid w:val="004A7564"/>
    <w:rsid w:val="00506C84"/>
    <w:rsid w:val="00691F82"/>
    <w:rsid w:val="008A4B6C"/>
    <w:rsid w:val="00AF742B"/>
    <w:rsid w:val="00C5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7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7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7C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37CC"/>
    <w:pPr>
      <w:spacing w:before="1"/>
      <w:ind w:left="962" w:hanging="79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37CC"/>
  </w:style>
  <w:style w:type="paragraph" w:customStyle="1" w:styleId="TableParagraph">
    <w:name w:val="Table Paragraph"/>
    <w:basedOn w:val="a"/>
    <w:uiPriority w:val="1"/>
    <w:qFormat/>
    <w:rsid w:val="001737CC"/>
    <w:pPr>
      <w:spacing w:line="256" w:lineRule="exact"/>
      <w:ind w:left="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dcterms:created xsi:type="dcterms:W3CDTF">2024-01-16T06:59:00Z</dcterms:created>
  <dcterms:modified xsi:type="dcterms:W3CDTF">2024-01-16T07:50:00Z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2010</vt:lpwstr>
  </property>
</Properties>
</file>