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5" w:rsidRDefault="00D47517" w:rsidP="00D47517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517"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>ДЕТСКАЯ ЮНОШЕСКАЯ СПОРТИВНАЯ ШКОЛА « ОЛИМПИЕЦ»</w:t>
      </w:r>
    </w:p>
    <w:p w:rsidR="00D47517" w:rsidRDefault="00D47517">
      <w:pPr>
        <w:rPr>
          <w:rFonts w:ascii="Times New Roman" w:hAnsi="Times New Roman" w:cs="Times New Roman"/>
          <w:sz w:val="32"/>
          <w:szCs w:val="32"/>
        </w:rPr>
      </w:pPr>
    </w:p>
    <w:p w:rsidR="00D47517" w:rsidRDefault="00D47517" w:rsidP="00D475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24350" cy="2883054"/>
            <wp:effectExtent l="19050" t="0" r="0" b="0"/>
            <wp:docPr id="1" name="Рисунок 0" descr="26264798_159382361378160_335208431223622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64798_159382361378160_335208431223622860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83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517" w:rsidRDefault="00D47517">
      <w:pPr>
        <w:rPr>
          <w:rFonts w:ascii="Times New Roman" w:hAnsi="Times New Roman" w:cs="Times New Roman"/>
          <w:sz w:val="32"/>
          <w:szCs w:val="32"/>
        </w:rPr>
      </w:pPr>
    </w:p>
    <w:p w:rsidR="00D47517" w:rsidRDefault="00D47517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Сведения о качестве дополнительного образования </w:t>
      </w:r>
      <w:r w:rsidR="001E7B44">
        <w:rPr>
          <w:rFonts w:ascii="Arial" w:hAnsi="Arial" w:cs="Arial"/>
          <w:sz w:val="35"/>
          <w:szCs w:val="35"/>
        </w:rPr>
        <w:t>в наглядных формах, представляющих результативность</w:t>
      </w:r>
      <w:r>
        <w:rPr>
          <w:rFonts w:ascii="Arial" w:hAnsi="Arial" w:cs="Arial"/>
          <w:sz w:val="35"/>
          <w:szCs w:val="35"/>
        </w:rPr>
        <w:t xml:space="preserve"> реализации дополнительн</w:t>
      </w:r>
      <w:r w:rsidR="006E6DF5">
        <w:rPr>
          <w:rFonts w:ascii="Arial" w:hAnsi="Arial" w:cs="Arial"/>
          <w:sz w:val="35"/>
          <w:szCs w:val="35"/>
        </w:rPr>
        <w:t>ой предпрофессиональной</w:t>
      </w:r>
      <w:r w:rsidR="001E7B44">
        <w:rPr>
          <w:rFonts w:ascii="Arial" w:hAnsi="Arial" w:cs="Arial"/>
          <w:sz w:val="35"/>
          <w:szCs w:val="35"/>
        </w:rPr>
        <w:t xml:space="preserve"> программы по виду спорта «Бокс»</w:t>
      </w:r>
    </w:p>
    <w:p w:rsidR="00D47517" w:rsidRDefault="00D47517" w:rsidP="00DB0B12">
      <w:pPr>
        <w:rPr>
          <w:rFonts w:ascii="Times New Roman" w:hAnsi="Times New Roman" w:cs="Times New Roman"/>
          <w:sz w:val="32"/>
          <w:szCs w:val="32"/>
        </w:rPr>
      </w:pPr>
    </w:p>
    <w:p w:rsidR="00D47517" w:rsidRDefault="00D47517" w:rsidP="00D475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47517" w:rsidRDefault="00D47517" w:rsidP="00D475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Автор-составитель: </w:t>
      </w:r>
    </w:p>
    <w:p w:rsidR="00D47517" w:rsidRDefault="00D47517" w:rsidP="00D475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E6DF5">
        <w:rPr>
          <w:rFonts w:ascii="Times New Roman" w:hAnsi="Times New Roman" w:cs="Times New Roman"/>
          <w:sz w:val="32"/>
          <w:szCs w:val="32"/>
        </w:rPr>
        <w:t>Попова Анастасия Юрьевна</w:t>
      </w:r>
    </w:p>
    <w:p w:rsidR="00D47517" w:rsidRDefault="00D47517" w:rsidP="00D475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Тренер – преподаватель по боксу</w:t>
      </w:r>
    </w:p>
    <w:p w:rsidR="001E7B44" w:rsidRDefault="001E7B44" w:rsidP="00DB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B12" w:rsidRDefault="006E6DF5" w:rsidP="00DB0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Новороссийск 2021</w:t>
      </w:r>
    </w:p>
    <w:p w:rsidR="00DB0B12" w:rsidRDefault="00DB0B12" w:rsidP="00DB0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B12" w:rsidRPr="00D50E35" w:rsidRDefault="006E6DF5" w:rsidP="006E6D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B12" w:rsidRPr="00D50E35">
        <w:rPr>
          <w:rFonts w:ascii="Times New Roman" w:hAnsi="Times New Roman" w:cs="Times New Roman"/>
          <w:sz w:val="28"/>
          <w:szCs w:val="28"/>
        </w:rPr>
        <w:t>Результативность освоения обучающимися МБУ ДО ДЮСШ «Олимпиец» дополнительной предпрофессиональной</w:t>
      </w:r>
      <w:r w:rsidR="001E7B44">
        <w:rPr>
          <w:rFonts w:ascii="Times New Roman" w:hAnsi="Times New Roman" w:cs="Times New Roman"/>
          <w:sz w:val="28"/>
          <w:szCs w:val="28"/>
        </w:rPr>
        <w:t xml:space="preserve"> программы по виду спорта «Бокс»</w:t>
      </w:r>
      <w:r w:rsidR="00DB0B12" w:rsidRPr="00D50E35">
        <w:rPr>
          <w:rFonts w:ascii="Times New Roman" w:hAnsi="Times New Roman" w:cs="Times New Roman"/>
          <w:sz w:val="28"/>
          <w:szCs w:val="28"/>
        </w:rPr>
        <w:t>», проводится в соответств</w:t>
      </w:r>
      <w:r w:rsidR="001E7B44">
        <w:rPr>
          <w:rFonts w:ascii="Times New Roman" w:hAnsi="Times New Roman" w:cs="Times New Roman"/>
          <w:sz w:val="28"/>
          <w:szCs w:val="28"/>
        </w:rPr>
        <w:t>ии  с требованиями, определяемыми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программой в ходе обучения, промежуточным и итоговым контролем, а </w:t>
      </w:r>
      <w:r w:rsidR="001E7B44">
        <w:rPr>
          <w:rFonts w:ascii="Times New Roman" w:hAnsi="Times New Roman" w:cs="Times New Roman"/>
          <w:sz w:val="28"/>
          <w:szCs w:val="28"/>
        </w:rPr>
        <w:t>также результатами выступлений на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соревнованиях. Спортсмены ДЮСШ</w:t>
      </w:r>
      <w:r w:rsidR="00BA5A1C">
        <w:rPr>
          <w:rFonts w:ascii="Times New Roman" w:hAnsi="Times New Roman" w:cs="Times New Roman"/>
          <w:sz w:val="28"/>
          <w:szCs w:val="28"/>
        </w:rPr>
        <w:t xml:space="preserve"> </w:t>
      </w:r>
      <w:r w:rsidR="00DB0B12" w:rsidRPr="00D50E35">
        <w:rPr>
          <w:rFonts w:ascii="Times New Roman" w:hAnsi="Times New Roman" w:cs="Times New Roman"/>
          <w:sz w:val="28"/>
          <w:szCs w:val="28"/>
        </w:rPr>
        <w:t>«Олимпиец»  отделения  бокса в  течение  учебного  года  сдают контрольные  нормативы. Промежуточная  аттестация  проводится  в январе-фев</w:t>
      </w:r>
      <w:r w:rsidR="001E7B44">
        <w:rPr>
          <w:rFonts w:ascii="Times New Roman" w:hAnsi="Times New Roman" w:cs="Times New Roman"/>
          <w:sz w:val="28"/>
          <w:szCs w:val="28"/>
        </w:rPr>
        <w:t>рале каждого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текущего года. Переводные и выпускные испытани</w:t>
      </w:r>
      <w:r w:rsidR="001E7B44">
        <w:rPr>
          <w:rFonts w:ascii="Times New Roman" w:hAnsi="Times New Roman" w:cs="Times New Roman"/>
          <w:sz w:val="28"/>
          <w:szCs w:val="28"/>
        </w:rPr>
        <w:t>я проводятся в мае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44">
        <w:rPr>
          <w:rFonts w:ascii="Times New Roman" w:hAnsi="Times New Roman" w:cs="Times New Roman"/>
          <w:sz w:val="28"/>
          <w:szCs w:val="28"/>
        </w:rPr>
        <w:t>июне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текущего  года. Основной  формой  проведения </w:t>
      </w:r>
      <w:r w:rsidR="002D2F81">
        <w:rPr>
          <w:rFonts w:ascii="Times New Roman" w:hAnsi="Times New Roman" w:cs="Times New Roman"/>
          <w:sz w:val="28"/>
          <w:szCs w:val="28"/>
        </w:rPr>
        <w:t xml:space="preserve"> контрольно-переводных 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 </w:t>
      </w:r>
      <w:r w:rsidR="002D2F81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DB0B12" w:rsidRPr="00D50E35">
        <w:rPr>
          <w:rFonts w:ascii="Times New Roman" w:hAnsi="Times New Roman" w:cs="Times New Roman"/>
          <w:sz w:val="28"/>
          <w:szCs w:val="28"/>
        </w:rPr>
        <w:t>является  тестирование  по  ОФП  (общей  физической  подготовке)  и  СФП (специальной  физической  подготовке),  ТТП  (технико-тактической  подгото</w:t>
      </w:r>
      <w:r w:rsidR="002D2F81">
        <w:rPr>
          <w:rFonts w:ascii="Times New Roman" w:hAnsi="Times New Roman" w:cs="Times New Roman"/>
          <w:sz w:val="28"/>
          <w:szCs w:val="28"/>
        </w:rPr>
        <w:t>вке), психологической</w:t>
      </w:r>
      <w:r w:rsidR="00DB0B12" w:rsidRPr="00D50E35">
        <w:rPr>
          <w:rFonts w:ascii="Times New Roman" w:hAnsi="Times New Roman" w:cs="Times New Roman"/>
          <w:sz w:val="28"/>
          <w:szCs w:val="28"/>
        </w:rPr>
        <w:t>, теоретическ</w:t>
      </w:r>
      <w:r w:rsidR="002D2F81">
        <w:rPr>
          <w:rFonts w:ascii="Times New Roman" w:hAnsi="Times New Roman" w:cs="Times New Roman"/>
          <w:sz w:val="28"/>
          <w:szCs w:val="28"/>
        </w:rPr>
        <w:t xml:space="preserve">ой , соревновательной подготовках </w:t>
      </w:r>
      <w:r w:rsidR="00DB0B12" w:rsidRPr="00D50E35">
        <w:rPr>
          <w:rFonts w:ascii="Times New Roman" w:hAnsi="Times New Roman" w:cs="Times New Roman"/>
          <w:sz w:val="28"/>
          <w:szCs w:val="28"/>
        </w:rPr>
        <w:t>. Анализируя данные про</w:t>
      </w:r>
      <w:r w:rsidR="002D2F81">
        <w:rPr>
          <w:rFonts w:ascii="Times New Roman" w:hAnsi="Times New Roman" w:cs="Times New Roman"/>
          <w:sz w:val="28"/>
          <w:szCs w:val="28"/>
        </w:rPr>
        <w:t>межуточной и итоговой аттестаций</w:t>
      </w:r>
      <w:r w:rsidR="00BA5A1C">
        <w:rPr>
          <w:rFonts w:ascii="Times New Roman" w:hAnsi="Times New Roman" w:cs="Times New Roman"/>
          <w:sz w:val="28"/>
          <w:szCs w:val="28"/>
        </w:rPr>
        <w:t>,</w:t>
      </w:r>
      <w:r w:rsidR="00DB0B12" w:rsidRPr="00D50E35">
        <w:rPr>
          <w:rFonts w:ascii="Times New Roman" w:hAnsi="Times New Roman" w:cs="Times New Roman"/>
          <w:sz w:val="28"/>
          <w:szCs w:val="28"/>
        </w:rPr>
        <w:t xml:space="preserve"> можно сделать вывод, что обучающиеся получают качественные знания, </w:t>
      </w:r>
      <w:r w:rsidR="00BA5A1C">
        <w:rPr>
          <w:rFonts w:ascii="Times New Roman" w:hAnsi="Times New Roman" w:cs="Times New Roman"/>
          <w:sz w:val="28"/>
          <w:szCs w:val="28"/>
        </w:rPr>
        <w:t xml:space="preserve">что представлено в таблице 1 и </w:t>
      </w:r>
      <w:r w:rsidR="00D50E35">
        <w:rPr>
          <w:rFonts w:ascii="Times New Roman" w:hAnsi="Times New Roman" w:cs="Times New Roman"/>
          <w:sz w:val="28"/>
          <w:szCs w:val="28"/>
        </w:rPr>
        <w:t>2.</w:t>
      </w:r>
    </w:p>
    <w:p w:rsidR="00DB0B12" w:rsidRDefault="00DB0B12" w:rsidP="00DB0B12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Таблица 1</w:t>
      </w:r>
    </w:p>
    <w:p w:rsidR="00DB0B12" w:rsidRPr="00BA5A1C" w:rsidRDefault="00DB0B12" w:rsidP="00DB0B12">
      <w:pPr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A5A1C">
        <w:rPr>
          <w:rFonts w:ascii="Times New Roman" w:hAnsi="Times New Roman" w:cs="Times New Roman"/>
          <w:i/>
          <w:sz w:val="30"/>
          <w:szCs w:val="30"/>
          <w:u w:val="single"/>
        </w:rPr>
        <w:t>Мониторинг сдачи промежуточной и итоговой аттестации по виду спорта «бокс»</w:t>
      </w:r>
    </w:p>
    <w:tbl>
      <w:tblPr>
        <w:tblStyle w:val="a9"/>
        <w:tblW w:w="10578" w:type="dxa"/>
        <w:tblLayout w:type="fixed"/>
        <w:tblLook w:val="04A0"/>
      </w:tblPr>
      <w:tblGrid>
        <w:gridCol w:w="819"/>
        <w:gridCol w:w="866"/>
        <w:gridCol w:w="847"/>
        <w:gridCol w:w="811"/>
        <w:gridCol w:w="621"/>
        <w:gridCol w:w="576"/>
        <w:gridCol w:w="719"/>
        <w:gridCol w:w="581"/>
        <w:gridCol w:w="423"/>
        <w:gridCol w:w="444"/>
        <w:gridCol w:w="573"/>
        <w:gridCol w:w="672"/>
        <w:gridCol w:w="618"/>
        <w:gridCol w:w="574"/>
        <w:gridCol w:w="860"/>
        <w:gridCol w:w="574"/>
      </w:tblGrid>
      <w:tr w:rsidR="00DB0B12" w:rsidTr="00463D16">
        <w:trPr>
          <w:cantSplit/>
          <w:trHeight w:val="1658"/>
        </w:trPr>
        <w:tc>
          <w:tcPr>
            <w:tcW w:w="819" w:type="dxa"/>
            <w:textDirection w:val="btLr"/>
          </w:tcPr>
          <w:p w:rsidR="00DB0B12" w:rsidRDefault="00DB0B12" w:rsidP="00DB0B1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24" w:type="dxa"/>
            <w:gridSpan w:val="3"/>
          </w:tcPr>
          <w:p w:rsidR="00DB0B12" w:rsidRDefault="00DB0B12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нормативы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DB0B12" w:rsidRDefault="00DB0B12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не сдававших нормативы</w:t>
            </w:r>
          </w:p>
        </w:tc>
        <w:tc>
          <w:tcPr>
            <w:tcW w:w="1448" w:type="dxa"/>
            <w:gridSpan w:val="3"/>
          </w:tcPr>
          <w:p w:rsidR="00DB0B12" w:rsidRDefault="00DB0B12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63" w:type="dxa"/>
            <w:gridSpan w:val="3"/>
          </w:tcPr>
          <w:p w:rsidR="00DB0B12" w:rsidRDefault="00DB0B12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008" w:type="dxa"/>
            <w:gridSpan w:val="3"/>
          </w:tcPr>
          <w:p w:rsidR="00DB0B12" w:rsidRDefault="00DB0B12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2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463D16" w:rsidTr="00463D16">
        <w:trPr>
          <w:cantSplit/>
          <w:trHeight w:val="1658"/>
        </w:trPr>
        <w:tc>
          <w:tcPr>
            <w:tcW w:w="819" w:type="dxa"/>
            <w:vMerge w:val="restart"/>
            <w:textDirection w:val="btLr"/>
          </w:tcPr>
          <w:p w:rsidR="00463D16" w:rsidRDefault="00463D16" w:rsidP="00E46B5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D16">
              <w:rPr>
                <w:rFonts w:ascii="Times New Roman" w:hAnsi="Times New Roman" w:cs="Times New Roman"/>
                <w:sz w:val="32"/>
                <w:szCs w:val="24"/>
              </w:rPr>
              <w:t>Бокс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2017-2018уч. год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год.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8уч.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63D16" w:rsidRPr="00D74B0F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год.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8уч. год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год.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8уч. год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год.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8уч. год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</w:tcPr>
          <w:p w:rsidR="00463D16" w:rsidRDefault="00463D16" w:rsidP="00463D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год.</w:t>
            </w:r>
          </w:p>
        </w:tc>
      </w:tr>
      <w:tr w:rsidR="00463D16" w:rsidTr="00463D16">
        <w:trPr>
          <w:cantSplit/>
          <w:trHeight w:val="970"/>
        </w:trPr>
        <w:tc>
          <w:tcPr>
            <w:tcW w:w="819" w:type="dxa"/>
            <w:vMerge/>
            <w:textDirection w:val="btLr"/>
          </w:tcPr>
          <w:p w:rsidR="00463D16" w:rsidRDefault="00463D16" w:rsidP="00E46B5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63D16" w:rsidRPr="00E46B51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463D16" w:rsidRPr="00E46B51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63D16" w:rsidRPr="009A7EB9" w:rsidRDefault="00463D16" w:rsidP="009A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463D16" w:rsidRDefault="00463D16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0383" w:rsidRDefault="003A0383" w:rsidP="00DB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83" w:rsidRPr="00D50E35" w:rsidRDefault="003A0383" w:rsidP="00D50E35">
      <w:pPr>
        <w:jc w:val="right"/>
        <w:rPr>
          <w:rFonts w:ascii="Times New Roman" w:hAnsi="Times New Roman" w:cs="Times New Roman"/>
          <w:sz w:val="28"/>
          <w:szCs w:val="28"/>
        </w:rPr>
      </w:pPr>
      <w:r w:rsidRPr="00D50E35">
        <w:rPr>
          <w:rFonts w:ascii="Times New Roman" w:hAnsi="Times New Roman" w:cs="Times New Roman"/>
          <w:sz w:val="28"/>
          <w:szCs w:val="28"/>
        </w:rPr>
        <w:t>Таблица 2</w:t>
      </w:r>
    </w:p>
    <w:p w:rsidR="003A0383" w:rsidRPr="00D50E35" w:rsidRDefault="003A0383" w:rsidP="003A0383">
      <w:pPr>
        <w:jc w:val="both"/>
        <w:rPr>
          <w:rFonts w:ascii="Times New Roman" w:hAnsi="Times New Roman" w:cs="Times New Roman"/>
          <w:sz w:val="28"/>
          <w:szCs w:val="28"/>
        </w:rPr>
      </w:pPr>
      <w:r w:rsidRPr="00D50E35">
        <w:rPr>
          <w:rFonts w:ascii="Times New Roman" w:hAnsi="Times New Roman" w:cs="Times New Roman"/>
          <w:sz w:val="28"/>
          <w:szCs w:val="28"/>
        </w:rPr>
        <w:t>Мониторинг аттестации по этапам подготовки (результаты текущей аттестации за</w:t>
      </w:r>
      <w:r w:rsidR="00D50E35">
        <w:rPr>
          <w:rFonts w:ascii="Times New Roman" w:hAnsi="Times New Roman" w:cs="Times New Roman"/>
          <w:sz w:val="28"/>
          <w:szCs w:val="28"/>
        </w:rPr>
        <w:t xml:space="preserve"> </w:t>
      </w:r>
      <w:r w:rsidRPr="00D50E35">
        <w:rPr>
          <w:rFonts w:ascii="Times New Roman" w:hAnsi="Times New Roman" w:cs="Times New Roman"/>
          <w:sz w:val="28"/>
          <w:szCs w:val="28"/>
        </w:rPr>
        <w:t>полугодие оцениваются по 5-ти бальной системе):</w:t>
      </w:r>
    </w:p>
    <w:tbl>
      <w:tblPr>
        <w:tblStyle w:val="a9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6E68A9" w:rsidTr="003F4308">
        <w:tc>
          <w:tcPr>
            <w:tcW w:w="2490" w:type="dxa"/>
            <w:vMerge w:val="restart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81" w:type="dxa"/>
            <w:gridSpan w:val="2"/>
          </w:tcPr>
          <w:p w:rsidR="006E68A9" w:rsidRDefault="006E68A9" w:rsidP="003A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491" w:type="dxa"/>
            <w:vMerge w:val="restart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итог по школе (средний балл)</w:t>
            </w:r>
          </w:p>
        </w:tc>
      </w:tr>
      <w:tr w:rsidR="006E68A9" w:rsidTr="003A0383">
        <w:tc>
          <w:tcPr>
            <w:tcW w:w="2490" w:type="dxa"/>
            <w:vMerge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3</w:t>
            </w:r>
          </w:p>
        </w:tc>
        <w:tc>
          <w:tcPr>
            <w:tcW w:w="2491" w:type="dxa"/>
            <w:vMerge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A9" w:rsidTr="003A0383"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2017-2018уч. год</w:t>
            </w:r>
          </w:p>
        </w:tc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E68A9" w:rsidTr="003A0383"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2018-2019уч. год</w:t>
            </w:r>
          </w:p>
        </w:tc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E68A9" w:rsidTr="003A0383"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F">
              <w:rPr>
                <w:rFonts w:ascii="Times New Roman" w:hAnsi="Times New Roman" w:cs="Times New Roman"/>
                <w:sz w:val="20"/>
                <w:szCs w:val="20"/>
              </w:rPr>
              <w:t>2019-2020 год</w:t>
            </w:r>
          </w:p>
        </w:tc>
        <w:tc>
          <w:tcPr>
            <w:tcW w:w="2490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91" w:type="dxa"/>
          </w:tcPr>
          <w:p w:rsidR="006E68A9" w:rsidRDefault="006E68A9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3A0383" w:rsidRPr="00D50E35" w:rsidRDefault="003A0383" w:rsidP="00DB0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8A9" w:rsidRPr="00D50E35" w:rsidRDefault="006E68A9" w:rsidP="006E68A9">
      <w:pPr>
        <w:jc w:val="right"/>
        <w:rPr>
          <w:rFonts w:ascii="Times New Roman" w:hAnsi="Times New Roman" w:cs="Times New Roman"/>
          <w:sz w:val="28"/>
          <w:szCs w:val="28"/>
        </w:rPr>
      </w:pPr>
      <w:r w:rsidRPr="00D50E35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6E68A9" w:rsidRPr="00D50E35" w:rsidRDefault="006E68A9" w:rsidP="00DB0B12">
      <w:pPr>
        <w:jc w:val="both"/>
        <w:rPr>
          <w:rFonts w:ascii="Times New Roman" w:hAnsi="Times New Roman" w:cs="Times New Roman"/>
          <w:sz w:val="28"/>
          <w:szCs w:val="28"/>
        </w:rPr>
      </w:pPr>
      <w:r w:rsidRPr="00D50E35">
        <w:rPr>
          <w:rFonts w:ascii="Times New Roman" w:hAnsi="Times New Roman" w:cs="Times New Roman"/>
          <w:sz w:val="28"/>
          <w:szCs w:val="28"/>
        </w:rPr>
        <w:t xml:space="preserve">Мониторинг освоения дополнительной предпрофессиональной </w:t>
      </w:r>
      <w:r w:rsidR="002D2F8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50E35">
        <w:rPr>
          <w:rFonts w:ascii="Times New Roman" w:hAnsi="Times New Roman" w:cs="Times New Roman"/>
          <w:sz w:val="28"/>
          <w:szCs w:val="28"/>
        </w:rPr>
        <w:t xml:space="preserve">по </w:t>
      </w:r>
      <w:r w:rsidR="00E641BE" w:rsidRPr="00D50E35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="002D2F81">
        <w:rPr>
          <w:rFonts w:ascii="Times New Roman" w:hAnsi="Times New Roman" w:cs="Times New Roman"/>
          <w:sz w:val="28"/>
          <w:szCs w:val="28"/>
        </w:rPr>
        <w:t>«Бокс»</w:t>
      </w:r>
    </w:p>
    <w:tbl>
      <w:tblPr>
        <w:tblStyle w:val="a9"/>
        <w:tblW w:w="0" w:type="auto"/>
        <w:tblLook w:val="04A0"/>
      </w:tblPr>
      <w:tblGrid>
        <w:gridCol w:w="1178"/>
        <w:gridCol w:w="1405"/>
        <w:gridCol w:w="1523"/>
        <w:gridCol w:w="1405"/>
        <w:gridCol w:w="1523"/>
        <w:gridCol w:w="1405"/>
        <w:gridCol w:w="1523"/>
      </w:tblGrid>
      <w:tr w:rsidR="00E641BE" w:rsidTr="00E641BE">
        <w:tc>
          <w:tcPr>
            <w:tcW w:w="1178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928" w:type="dxa"/>
            <w:gridSpan w:val="2"/>
          </w:tcPr>
          <w:p w:rsidR="00E641BE" w:rsidRDefault="001E7B44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641BE" w:rsidRPr="00E641B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928" w:type="dxa"/>
            <w:gridSpan w:val="2"/>
          </w:tcPr>
          <w:p w:rsidR="00E641BE" w:rsidRDefault="001E7B44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E641BE" w:rsidRPr="00E641B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928" w:type="dxa"/>
            <w:gridSpan w:val="2"/>
          </w:tcPr>
          <w:p w:rsidR="00E641BE" w:rsidRDefault="001E7B44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E641BE" w:rsidRPr="00E641B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E641BE" w:rsidTr="00E641BE">
        <w:tc>
          <w:tcPr>
            <w:tcW w:w="1178" w:type="dxa"/>
            <w:vMerge w:val="restart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Полнота реализации %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Полнота реализации %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%</w:t>
            </w: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Полнота реализации %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BE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%</w:t>
            </w:r>
          </w:p>
        </w:tc>
      </w:tr>
      <w:tr w:rsidR="00E641BE" w:rsidTr="00E641BE">
        <w:tc>
          <w:tcPr>
            <w:tcW w:w="1178" w:type="dxa"/>
            <w:vMerge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3" w:type="dxa"/>
          </w:tcPr>
          <w:p w:rsidR="00E641BE" w:rsidRDefault="00E641BE" w:rsidP="00DB0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41BE" w:rsidRDefault="00E641BE" w:rsidP="00DB0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1BE" w:rsidRPr="006E6DF5" w:rsidRDefault="006E6DF5" w:rsidP="006E6D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1BE" w:rsidRPr="006E6DF5">
        <w:rPr>
          <w:rFonts w:ascii="Times New Roman" w:hAnsi="Times New Roman" w:cs="Times New Roman"/>
          <w:sz w:val="28"/>
          <w:szCs w:val="28"/>
        </w:rPr>
        <w:t>Участие в соревнованиях различного уровня усиливают мотивацию обучающихся к дальнейшим з</w:t>
      </w:r>
      <w:r w:rsidR="002D2F81" w:rsidRPr="006E6DF5">
        <w:rPr>
          <w:rFonts w:ascii="Times New Roman" w:hAnsi="Times New Roman" w:cs="Times New Roman"/>
          <w:sz w:val="28"/>
          <w:szCs w:val="28"/>
        </w:rPr>
        <w:t>анятиям спортом и способствуют</w:t>
      </w:r>
      <w:r w:rsidR="00E641BE" w:rsidRPr="006E6DF5">
        <w:rPr>
          <w:rFonts w:ascii="Times New Roman" w:hAnsi="Times New Roman" w:cs="Times New Roman"/>
          <w:sz w:val="28"/>
          <w:szCs w:val="28"/>
        </w:rPr>
        <w:t xml:space="preserve"> сохранности основного контингента обучающихся на всех этапах подготовки. Анализ посещаемости занятий и выполнение контрольных нормативов позволяет выявить устойчивый интере</w:t>
      </w:r>
      <w:r w:rsidR="002D2F81" w:rsidRPr="006E6DF5">
        <w:rPr>
          <w:rFonts w:ascii="Times New Roman" w:hAnsi="Times New Roman" w:cs="Times New Roman"/>
          <w:sz w:val="28"/>
          <w:szCs w:val="28"/>
        </w:rPr>
        <w:t>с обучающихся к занятиям в ДЮСШ «Олимпиец»</w:t>
      </w:r>
      <w:r w:rsidR="00E641BE" w:rsidRPr="006E6DF5">
        <w:rPr>
          <w:rFonts w:ascii="Times New Roman" w:hAnsi="Times New Roman" w:cs="Times New Roman"/>
          <w:sz w:val="28"/>
          <w:szCs w:val="28"/>
        </w:rPr>
        <w:t xml:space="preserve"> Значительное число обучающихся посещают занятия несколько лет подряд, что свидетельствует о положительных результатах работы, по формированию устойчивого интереса обуч</w:t>
      </w:r>
      <w:r w:rsidR="002D2F81" w:rsidRPr="006E6DF5">
        <w:rPr>
          <w:rFonts w:ascii="Times New Roman" w:hAnsi="Times New Roman" w:cs="Times New Roman"/>
          <w:sz w:val="28"/>
          <w:szCs w:val="28"/>
        </w:rPr>
        <w:t>ающихся к виду спорта бокс</w:t>
      </w:r>
      <w:r w:rsidR="00E641BE" w:rsidRPr="006E6DF5">
        <w:rPr>
          <w:rFonts w:ascii="Times New Roman" w:hAnsi="Times New Roman" w:cs="Times New Roman"/>
          <w:sz w:val="28"/>
          <w:szCs w:val="28"/>
        </w:rPr>
        <w:t>, здоровому</w:t>
      </w:r>
      <w:r w:rsidR="002D2F81" w:rsidRPr="006E6DF5">
        <w:rPr>
          <w:rFonts w:ascii="Times New Roman" w:hAnsi="Times New Roman" w:cs="Times New Roman"/>
          <w:sz w:val="28"/>
          <w:szCs w:val="28"/>
        </w:rPr>
        <w:t xml:space="preserve"> образу жизни и регулярным </w:t>
      </w:r>
      <w:r w:rsidR="00E641BE" w:rsidRPr="006E6DF5">
        <w:rPr>
          <w:rFonts w:ascii="Times New Roman" w:hAnsi="Times New Roman" w:cs="Times New Roman"/>
          <w:sz w:val="28"/>
          <w:szCs w:val="28"/>
        </w:rPr>
        <w:t xml:space="preserve"> занятиям спортом.</w:t>
      </w:r>
    </w:p>
    <w:p w:rsidR="00D50E35" w:rsidRPr="006E68A9" w:rsidRDefault="00D50E35" w:rsidP="00D50E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E35" w:rsidRPr="006E68A9" w:rsidSect="00DB0B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9F" w:rsidRDefault="00FB0B9F" w:rsidP="00DB0B12">
      <w:pPr>
        <w:spacing w:after="0" w:line="240" w:lineRule="auto"/>
      </w:pPr>
      <w:r>
        <w:separator/>
      </w:r>
    </w:p>
  </w:endnote>
  <w:endnote w:type="continuationSeparator" w:id="1">
    <w:p w:rsidR="00FB0B9F" w:rsidRDefault="00FB0B9F" w:rsidP="00DB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9F" w:rsidRDefault="00FB0B9F" w:rsidP="00DB0B12">
      <w:pPr>
        <w:spacing w:after="0" w:line="240" w:lineRule="auto"/>
      </w:pPr>
      <w:r>
        <w:separator/>
      </w:r>
    </w:p>
  </w:footnote>
  <w:footnote w:type="continuationSeparator" w:id="1">
    <w:p w:rsidR="00FB0B9F" w:rsidRDefault="00FB0B9F" w:rsidP="00DB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7517"/>
    <w:rsid w:val="000A5BB5"/>
    <w:rsid w:val="000D10B1"/>
    <w:rsid w:val="001E7B44"/>
    <w:rsid w:val="002D2F81"/>
    <w:rsid w:val="00306B72"/>
    <w:rsid w:val="003A0383"/>
    <w:rsid w:val="00442432"/>
    <w:rsid w:val="00463D16"/>
    <w:rsid w:val="00663831"/>
    <w:rsid w:val="00697A67"/>
    <w:rsid w:val="006E68A9"/>
    <w:rsid w:val="006E6DF5"/>
    <w:rsid w:val="007A6EEA"/>
    <w:rsid w:val="008042C7"/>
    <w:rsid w:val="0081795E"/>
    <w:rsid w:val="009A7EB9"/>
    <w:rsid w:val="00BA5A1C"/>
    <w:rsid w:val="00C44133"/>
    <w:rsid w:val="00D47517"/>
    <w:rsid w:val="00D50E35"/>
    <w:rsid w:val="00D74B0F"/>
    <w:rsid w:val="00DB0B12"/>
    <w:rsid w:val="00E42100"/>
    <w:rsid w:val="00E46B51"/>
    <w:rsid w:val="00E641BE"/>
    <w:rsid w:val="00FB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B12"/>
  </w:style>
  <w:style w:type="paragraph" w:styleId="a7">
    <w:name w:val="footer"/>
    <w:basedOn w:val="a"/>
    <w:link w:val="a8"/>
    <w:uiPriority w:val="99"/>
    <w:semiHidden/>
    <w:unhideWhenUsed/>
    <w:rsid w:val="00DB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0B12"/>
  </w:style>
  <w:style w:type="table" w:styleId="a9">
    <w:name w:val="Table Grid"/>
    <w:basedOn w:val="a1"/>
    <w:uiPriority w:val="59"/>
    <w:rsid w:val="00DB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2020-03-03T09:23:00Z</dcterms:created>
  <dcterms:modified xsi:type="dcterms:W3CDTF">2021-09-04T07:50:00Z</dcterms:modified>
</cp:coreProperties>
</file>