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6">
        <w:rPr>
          <w:rFonts w:ascii="Times New Roman" w:hAnsi="Times New Roman" w:cs="Times New Roman"/>
          <w:b/>
          <w:sz w:val="28"/>
          <w:szCs w:val="28"/>
        </w:rPr>
        <w:t>г. НОВОРОССИЙСК</w:t>
      </w: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3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03A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803A6" w:rsidRPr="00D4101A" w:rsidRDefault="001803A6" w:rsidP="001803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803A6">
        <w:rPr>
          <w:rFonts w:ascii="Times New Roman" w:hAnsi="Times New Roman" w:cs="Times New Roman"/>
          <w:sz w:val="28"/>
          <w:szCs w:val="28"/>
        </w:rPr>
        <w:t xml:space="preserve">« </w:t>
      </w:r>
      <w:r w:rsidR="00D4101A" w:rsidRPr="00B54BAE">
        <w:rPr>
          <w:rFonts w:ascii="Times New Roman" w:hAnsi="Times New Roman" w:cs="Times New Roman"/>
          <w:sz w:val="28"/>
          <w:szCs w:val="28"/>
        </w:rPr>
        <w:t>18</w:t>
      </w:r>
      <w:r w:rsidRPr="001803A6">
        <w:rPr>
          <w:rFonts w:ascii="Times New Roman" w:hAnsi="Times New Roman" w:cs="Times New Roman"/>
          <w:sz w:val="28"/>
          <w:szCs w:val="28"/>
        </w:rPr>
        <w:t xml:space="preserve"> »  апреля   2016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01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D4101A">
        <w:rPr>
          <w:rFonts w:ascii="Times New Roman" w:hAnsi="Times New Roman" w:cs="Times New Roman"/>
          <w:sz w:val="28"/>
          <w:szCs w:val="28"/>
          <w:lang w:val="en-US"/>
        </w:rPr>
        <w:t>600</w:t>
      </w:r>
    </w:p>
    <w:p w:rsidR="001803A6" w:rsidRPr="001803A6" w:rsidRDefault="001803A6" w:rsidP="001803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3A6">
        <w:rPr>
          <w:rFonts w:ascii="Times New Roman" w:hAnsi="Times New Roman" w:cs="Times New Roman"/>
          <w:b/>
          <w:sz w:val="28"/>
          <w:szCs w:val="28"/>
        </w:rPr>
        <w:t>О мерах противодействия коррупции в организациях,</w:t>
      </w: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03A6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1803A6">
        <w:rPr>
          <w:rFonts w:ascii="Times New Roman" w:hAnsi="Times New Roman" w:cs="Times New Roman"/>
          <w:b/>
          <w:sz w:val="28"/>
          <w:szCs w:val="28"/>
        </w:rPr>
        <w:t xml:space="preserve"> управлению образования администрации муниципального образования город Новороссийск</w:t>
      </w:r>
    </w:p>
    <w:p w:rsidR="001803A6" w:rsidRPr="001803A6" w:rsidRDefault="001803A6" w:rsidP="001803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3A6">
        <w:rPr>
          <w:rFonts w:ascii="Times New Roman" w:hAnsi="Times New Roman" w:cs="Times New Roman"/>
          <w:b w:val="0"/>
          <w:sz w:val="28"/>
          <w:szCs w:val="28"/>
        </w:rPr>
        <w:t xml:space="preserve">         В соответствии с Федеральным законом от 25 декабря 2008 года № 273-ФЗ «О противодействии коррупции», Указом Президента Российской Федерации от 01 апреля 2016 года № 147 «</w:t>
      </w:r>
      <w:r w:rsidRPr="001803A6">
        <w:rPr>
          <w:rFonts w:ascii="Times New Roman" w:hAnsi="Times New Roman" w:cs="Times New Roman"/>
          <w:b w:val="0"/>
          <w:color w:val="000000"/>
          <w:sz w:val="28"/>
          <w:szCs w:val="28"/>
        </w:rPr>
        <w:t>О национальном плане противодействия коррупции на 2016-2017 годы»</w:t>
      </w:r>
      <w:r w:rsidRPr="001803A6">
        <w:rPr>
          <w:rFonts w:ascii="Times New Roman" w:hAnsi="Times New Roman" w:cs="Times New Roman"/>
          <w:sz w:val="28"/>
          <w:szCs w:val="28"/>
        </w:rPr>
        <w:t xml:space="preserve">, </w:t>
      </w:r>
      <w:r w:rsidRPr="001803A6">
        <w:rPr>
          <w:rFonts w:ascii="Times New Roman" w:hAnsi="Times New Roman" w:cs="Times New Roman"/>
          <w:b w:val="0"/>
          <w:sz w:val="28"/>
          <w:szCs w:val="28"/>
        </w:rPr>
        <w:t xml:space="preserve">в целях предупреждения  и противодействия  коррупции в сфере образования, </w:t>
      </w:r>
      <w:proofErr w:type="spellStart"/>
      <w:proofErr w:type="gramStart"/>
      <w:r w:rsidRPr="001803A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180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803A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1803A6">
        <w:rPr>
          <w:rFonts w:ascii="Times New Roman" w:hAnsi="Times New Roman" w:cs="Times New Roman"/>
          <w:b w:val="0"/>
          <w:sz w:val="28"/>
          <w:szCs w:val="28"/>
        </w:rPr>
        <w:t xml:space="preserve"> и к а </w:t>
      </w:r>
      <w:proofErr w:type="spellStart"/>
      <w:r w:rsidRPr="001803A6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1803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803A6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1803A6">
        <w:rPr>
          <w:rFonts w:ascii="Times New Roman" w:hAnsi="Times New Roman" w:cs="Times New Roman"/>
          <w:b w:val="0"/>
          <w:sz w:val="28"/>
          <w:szCs w:val="28"/>
        </w:rPr>
        <w:t xml:space="preserve"> в а ю:</w:t>
      </w:r>
    </w:p>
    <w:p w:rsidR="001803A6" w:rsidRPr="001803A6" w:rsidRDefault="001803A6" w:rsidP="001803A6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 xml:space="preserve">1. С целью снижения коррупционных рисков при предоставлении муниципальных услуг  утвердить  План мероприятий, по предупреждению и противодействию коррупции в  сфере образования  в 2016 - 2017 году (прилагается). </w:t>
      </w: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 xml:space="preserve">2. Руководителям организаций, подведомственных управлению образования администрации муниципального образования город Новороссийск: </w:t>
      </w: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2.1. Обеспечить выполнение Плана в полном объеме и предоставлять в управление образования администрации муниципального образования город Новороссийск отчеты о выполнении плановых мероприятий.</w:t>
      </w: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2.2. Разработать и утвердить План мероприятий  по противодействию коррупции  в образовательной организации  в 2016-2017  году с целью снижения коррупционных рисков при предоставлении общеобразовательных услуг.</w:t>
      </w: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0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3A6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начальника управления образования Н.И. </w:t>
      </w:r>
      <w:proofErr w:type="spellStart"/>
      <w:r w:rsidRPr="001803A6">
        <w:rPr>
          <w:rFonts w:ascii="Times New Roman" w:hAnsi="Times New Roman" w:cs="Times New Roman"/>
          <w:sz w:val="28"/>
          <w:szCs w:val="28"/>
        </w:rPr>
        <w:t>Бобровную</w:t>
      </w:r>
      <w:proofErr w:type="spellEnd"/>
      <w:r w:rsidRPr="00180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 xml:space="preserve">4. Приказ вступает в силу со дня его подписания. </w:t>
      </w: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1803A6">
        <w:rPr>
          <w:rFonts w:ascii="Times New Roman" w:hAnsi="Times New Roman" w:cs="Times New Roman"/>
          <w:sz w:val="28"/>
          <w:szCs w:val="28"/>
        </w:rPr>
        <w:tab/>
      </w:r>
      <w:r w:rsidRPr="001803A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803A6">
        <w:rPr>
          <w:rFonts w:ascii="Times New Roman" w:hAnsi="Times New Roman" w:cs="Times New Roman"/>
          <w:sz w:val="28"/>
          <w:szCs w:val="28"/>
        </w:rPr>
        <w:tab/>
      </w:r>
      <w:r w:rsidRPr="001803A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803A6">
        <w:rPr>
          <w:rFonts w:ascii="Times New Roman" w:hAnsi="Times New Roman" w:cs="Times New Roman"/>
          <w:sz w:val="28"/>
          <w:szCs w:val="28"/>
        </w:rPr>
        <w:tab/>
        <w:t>Е.И. Середа</w:t>
      </w: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3A6">
        <w:rPr>
          <w:rFonts w:ascii="Times New Roman" w:hAnsi="Times New Roman" w:cs="Times New Roman"/>
          <w:sz w:val="28"/>
          <w:szCs w:val="28"/>
        </w:rPr>
        <w:t>Бобровная</w:t>
      </w:r>
      <w:proofErr w:type="spellEnd"/>
      <w:r w:rsidRPr="001803A6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Дроздова М.С.</w:t>
      </w: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B54BAE" w:rsidP="001803A6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03A6" w:rsidRPr="001803A6" w:rsidRDefault="001803A6" w:rsidP="001803A6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УТВЕРЖДЕН</w:t>
      </w:r>
    </w:p>
    <w:p w:rsidR="001803A6" w:rsidRPr="001803A6" w:rsidRDefault="001803A6" w:rsidP="001803A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приказом управления образования</w:t>
      </w:r>
    </w:p>
    <w:p w:rsidR="001803A6" w:rsidRPr="001803A6" w:rsidRDefault="001803A6" w:rsidP="001803A6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от 18 апреля 2016 года  №  600</w:t>
      </w:r>
    </w:p>
    <w:p w:rsidR="001803A6" w:rsidRPr="001803A6" w:rsidRDefault="001803A6" w:rsidP="001803A6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ПЛАН</w:t>
      </w: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мероприятий, по предупреждению и противодействию коррупции в  сфере образования  в 2016 -2017 году</w:t>
      </w:r>
    </w:p>
    <w:p w:rsidR="001803A6" w:rsidRPr="001803A6" w:rsidRDefault="001803A6" w:rsidP="001803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"/>
        <w:gridCol w:w="3976"/>
        <w:gridCol w:w="2108"/>
        <w:gridCol w:w="142"/>
        <w:gridCol w:w="74"/>
        <w:gridCol w:w="2376"/>
      </w:tblGrid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4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03A6" w:rsidRPr="001803A6" w:rsidTr="009642DE">
        <w:tc>
          <w:tcPr>
            <w:tcW w:w="9504" w:type="dxa"/>
            <w:gridSpan w:val="7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1.Организационные мероприятия общего характера 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 по противодействию коррупции  в образовательных организациях в 2016-2017  году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до 01 мая 2016 года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образования администрации муниципального образования город Новороссийск сведений о доходах, имуществе и обязательствах имущественного характера, а также о доходах, имуществе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до 30 апреля 2016 года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в управление образования администрации муниципального образования город Новороссийск сведений о своих расходах, а также о расходах своих супруга (супруги)  и несовершеннолетних детей в соответствии с действующим законодательством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управление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муниципального образования город Новороссийск уведомлений об отсутствии регистрации руководителя организации в качестве индивидуального предпринимателя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30 апреля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года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с сотрудниками организации, подведомственной управлению образования администрации муниципального образования город Новороссийск, по 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(ежеквартально)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proofErr w:type="spell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антикоррупцион-ной</w:t>
            </w:r>
            <w:proofErr w:type="spell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УО, руководители</w:t>
            </w:r>
          </w:p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реализации антикоррупционного законодательства в образовательных организациях 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(ежеквартально)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антикоррупцион-ной</w:t>
            </w:r>
            <w:proofErr w:type="spell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управления образования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образовательно-просветительских программ по вопросам предупреждения коррупции в организации, подведомственной управлению образования администрации муниципального образования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Новороссийск, проведение мероприятий по предупреждению коррупционных правонарушений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Обновление приказов, других распорядительных актов в сфере противодействия коррупции в управлении образования (образовательной организации при предоставлении образовательных услуг)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антикоррупцион-ной</w:t>
            </w:r>
            <w:proofErr w:type="spell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управления образования, руководители организаций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о фактах обращения в целях склонения сотрудников организации, подведомственной управлению образования администрации муниципального образования город Новороссийск, к совершению коррупционных правонарушений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</w:t>
            </w:r>
            <w:proofErr w:type="spellStart"/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соответствую-щих</w:t>
            </w:r>
            <w:proofErr w:type="spellEnd"/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 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антикоррупцион-ной</w:t>
            </w:r>
            <w:proofErr w:type="spell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управления образования, руководители организаций</w:t>
            </w:r>
          </w:p>
        </w:tc>
      </w:tr>
      <w:tr w:rsidR="001803A6" w:rsidRPr="001803A6" w:rsidTr="009642DE">
        <w:tc>
          <w:tcPr>
            <w:tcW w:w="817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87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закрепленного за  учреждением на праве оперативного управления</w:t>
            </w:r>
          </w:p>
        </w:tc>
        <w:tc>
          <w:tcPr>
            <w:tcW w:w="22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50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1803A6" w:rsidRPr="001803A6" w:rsidTr="009642DE">
        <w:tc>
          <w:tcPr>
            <w:tcW w:w="9504" w:type="dxa"/>
            <w:gridSpan w:val="7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2. Мероприятия, в сфере закупок товаров, работ и услуг  для нужд учреждения образования 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в соответствии с Федеральным законом от 18.07. 2001 г. № 223-ФЗ, Федеральным законом от 05.04.2013 г. № 44-ФЗ</w:t>
            </w:r>
          </w:p>
        </w:tc>
        <w:tc>
          <w:tcPr>
            <w:tcW w:w="2324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управления образования, образовательных 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исследований направленных на формирование объективной цены (начальной (максимальной) цены) муниципального контракта</w:t>
            </w:r>
          </w:p>
        </w:tc>
        <w:tc>
          <w:tcPr>
            <w:tcW w:w="2324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При планировании  закупки</w:t>
            </w:r>
          </w:p>
        </w:tc>
        <w:tc>
          <w:tcPr>
            <w:tcW w:w="23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управления образования, образовательных 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аукционов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(торгов) в соответствии  со сроками, отраженными в утвержденном план - графике или плане - закупок  управления образования (образовательной организации)</w:t>
            </w:r>
          </w:p>
        </w:tc>
        <w:tc>
          <w:tcPr>
            <w:tcW w:w="2324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Контрактный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управления образования, образовательных 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Закрепление в должностных инструкциях контрактных управляющих образовательных организаций полного перечня выполняемых функций при осуществлении закупок товаров, работ, услуг для обеспечения муниципальных нужд, а также персональной ответственности за нарушение законодательства в данной сфере</w:t>
            </w:r>
          </w:p>
        </w:tc>
        <w:tc>
          <w:tcPr>
            <w:tcW w:w="2324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Первый квартал  2016 года</w:t>
            </w:r>
          </w:p>
        </w:tc>
        <w:tc>
          <w:tcPr>
            <w:tcW w:w="23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1803A6" w:rsidRPr="001803A6" w:rsidTr="009642DE">
        <w:tc>
          <w:tcPr>
            <w:tcW w:w="9504" w:type="dxa"/>
            <w:gridSpan w:val="7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3. Обеспечение права граждан </w:t>
            </w: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на доступ к информации о деятельности организации  в связи с предоставлением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руководителем управления образования (образовательных организаций)</w:t>
            </w:r>
          </w:p>
        </w:tc>
        <w:tc>
          <w:tcPr>
            <w:tcW w:w="2108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</w:t>
            </w:r>
          </w:p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организации, подведомственной управлению образования администрации муниципального образования город Новороссийск, 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2108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92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размещение на  официальном сайте управления образования администрации муниципального образования город Новороссийск сведений о доходах, имуществе и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характера, лиц, замещающих должность руководителя в организациях, подведомственных управлению образования администрации муниципального образования город Новороссийск, а также сведения о доходах, имуществе и обязательствах имущественного характера (супруги) и несовершеннолетних детей указанных лиц</w:t>
            </w:r>
          </w:p>
        </w:tc>
        <w:tc>
          <w:tcPr>
            <w:tcW w:w="2108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в течение месяца со дня истечения срока, установленного для подачи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доходах</w:t>
            </w:r>
          </w:p>
        </w:tc>
        <w:tc>
          <w:tcPr>
            <w:tcW w:w="2592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кадров, правового обеспечения и социальной защиты педагогических </w:t>
            </w: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образования администрации муниципального образования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город Новороссийск </w:t>
            </w:r>
          </w:p>
          <w:p w:rsidR="001803A6" w:rsidRPr="001803A6" w:rsidRDefault="001803A6" w:rsidP="001803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Организация и использование телефонов горячих линий управления образования (образовательных организаций) для обращения по вопросам коррупции  для активного привлечения общественности  к профилактике и противодействию коррупционных проявлений</w:t>
            </w:r>
          </w:p>
        </w:tc>
        <w:tc>
          <w:tcPr>
            <w:tcW w:w="2108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антикоррупцион-ной</w:t>
            </w:r>
            <w:proofErr w:type="spell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управления образования, руководители 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возложение ответственности за систематический  </w:t>
            </w: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образовании</w:t>
            </w:r>
          </w:p>
        </w:tc>
        <w:tc>
          <w:tcPr>
            <w:tcW w:w="2108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в образовательных организациях</w:t>
            </w:r>
          </w:p>
        </w:tc>
        <w:tc>
          <w:tcPr>
            <w:tcW w:w="2108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92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антикоррупцион-ной</w:t>
            </w:r>
            <w:proofErr w:type="spellEnd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управления образования, руководители организаций</w:t>
            </w:r>
          </w:p>
        </w:tc>
      </w:tr>
      <w:tr w:rsidR="001803A6" w:rsidRPr="001803A6" w:rsidTr="009642DE">
        <w:tc>
          <w:tcPr>
            <w:tcW w:w="828" w:type="dxa"/>
            <w:gridSpan w:val="2"/>
          </w:tcPr>
          <w:p w:rsidR="001803A6" w:rsidRPr="001803A6" w:rsidRDefault="001803A6" w:rsidP="001803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976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A6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персональной ответственности работников за неправомерное принятия решения в рамках своих </w:t>
            </w: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в образовательных организациях, установление дифференцированного подхода к снижению размера выплат стимулирующего характера   работникам образовательных организаций за попытки совершения  коррупционных правонарушений</w:t>
            </w:r>
            <w:proofErr w:type="gramEnd"/>
          </w:p>
        </w:tc>
        <w:tc>
          <w:tcPr>
            <w:tcW w:w="2108" w:type="dxa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2" w:type="dxa"/>
            <w:gridSpan w:val="3"/>
          </w:tcPr>
          <w:p w:rsidR="001803A6" w:rsidRPr="001803A6" w:rsidRDefault="001803A6" w:rsidP="001803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03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</w:tbl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3A6" w:rsidRPr="001803A6" w:rsidRDefault="001803A6" w:rsidP="00180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3A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1803A6">
        <w:rPr>
          <w:rFonts w:ascii="Times New Roman" w:hAnsi="Times New Roman" w:cs="Times New Roman"/>
          <w:sz w:val="28"/>
          <w:szCs w:val="28"/>
        </w:rPr>
        <w:tab/>
      </w:r>
      <w:r w:rsidRPr="001803A6">
        <w:rPr>
          <w:rFonts w:ascii="Times New Roman" w:hAnsi="Times New Roman" w:cs="Times New Roman"/>
          <w:sz w:val="28"/>
          <w:szCs w:val="28"/>
        </w:rPr>
        <w:tab/>
      </w:r>
      <w:r w:rsidRPr="001803A6">
        <w:rPr>
          <w:rFonts w:ascii="Times New Roman" w:hAnsi="Times New Roman" w:cs="Times New Roman"/>
          <w:sz w:val="28"/>
          <w:szCs w:val="28"/>
        </w:rPr>
        <w:tab/>
      </w:r>
      <w:r w:rsidRPr="001803A6">
        <w:rPr>
          <w:rFonts w:ascii="Times New Roman" w:hAnsi="Times New Roman" w:cs="Times New Roman"/>
          <w:sz w:val="28"/>
          <w:szCs w:val="28"/>
        </w:rPr>
        <w:tab/>
      </w:r>
      <w:r w:rsidRPr="001803A6">
        <w:rPr>
          <w:rFonts w:ascii="Times New Roman" w:hAnsi="Times New Roman" w:cs="Times New Roman"/>
          <w:sz w:val="28"/>
          <w:szCs w:val="28"/>
        </w:rPr>
        <w:tab/>
        <w:t>Е.И. Середа</w:t>
      </w:r>
    </w:p>
    <w:p w:rsidR="001803A6" w:rsidRDefault="001803A6"/>
    <w:sectPr w:rsidR="001803A6" w:rsidSect="00E7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3A6"/>
    <w:rsid w:val="001803A6"/>
    <w:rsid w:val="00B54BAE"/>
    <w:rsid w:val="00D4101A"/>
    <w:rsid w:val="00E46465"/>
    <w:rsid w:val="00E7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1364</Words>
  <Characters>7776</Characters>
  <Application>Microsoft Office Word</Application>
  <DocSecurity>0</DocSecurity>
  <Lines>64</Lines>
  <Paragraphs>18</Paragraphs>
  <ScaleCrop>false</ScaleCrop>
  <Company>Microsoft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2016-05-25T09:59:00Z</dcterms:created>
  <dcterms:modified xsi:type="dcterms:W3CDTF">2016-05-25T13:35:00Z</dcterms:modified>
</cp:coreProperties>
</file>